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BEE" w:rsidRDefault="001C35F3">
      <w:pPr>
        <w:jc w:val="center"/>
        <w:rPr>
          <w:rFonts w:ascii="ＭＳ 明朝" w:eastAsia="ＭＳ 明朝" w:hAnsi="ＭＳ 明朝" w:cs="ＭＳ 明朝"/>
          <w:sz w:val="24"/>
          <w:szCs w:val="32"/>
        </w:rPr>
      </w:pPr>
      <w:r>
        <w:rPr>
          <w:rFonts w:ascii="ＭＳ 明朝" w:eastAsia="ＭＳ 明朝" w:hAnsi="ＭＳ 明朝" w:cs="ＭＳ 明朝" w:hint="eastAsia"/>
          <w:sz w:val="32"/>
          <w:szCs w:val="40"/>
        </w:rPr>
        <w:t>令和</w:t>
      </w:r>
      <w:r w:rsidR="009D6A36">
        <w:rPr>
          <w:rFonts w:ascii="ＭＳ 明朝" w:eastAsia="ＭＳ 明朝" w:hAnsi="ＭＳ 明朝" w:cs="ＭＳ 明朝" w:hint="eastAsia"/>
          <w:sz w:val="32"/>
          <w:szCs w:val="40"/>
        </w:rPr>
        <w:t>５</w:t>
      </w:r>
      <w:r>
        <w:rPr>
          <w:rFonts w:ascii="ＭＳ 明朝" w:eastAsia="ＭＳ 明朝" w:hAnsi="ＭＳ 明朝" w:cs="ＭＳ 明朝" w:hint="eastAsia"/>
          <w:sz w:val="32"/>
          <w:szCs w:val="40"/>
        </w:rPr>
        <w:t>年度第</w:t>
      </w:r>
      <w:r w:rsidR="00E86EA1">
        <w:rPr>
          <w:rFonts w:ascii="ＭＳ 明朝" w:eastAsia="ＭＳ 明朝" w:hAnsi="ＭＳ 明朝" w:cs="ＭＳ 明朝" w:hint="eastAsia"/>
          <w:sz w:val="32"/>
          <w:szCs w:val="40"/>
        </w:rPr>
        <w:t>２</w:t>
      </w:r>
      <w:r>
        <w:rPr>
          <w:rFonts w:ascii="ＭＳ 明朝" w:eastAsia="ＭＳ 明朝" w:hAnsi="ＭＳ 明朝" w:cs="ＭＳ 明朝" w:hint="eastAsia"/>
          <w:sz w:val="32"/>
          <w:szCs w:val="40"/>
        </w:rPr>
        <w:t>回我孫子市自立支援協議会本部会</w:t>
      </w:r>
    </w:p>
    <w:p w:rsidR="00596BEE" w:rsidRDefault="00596BEE">
      <w:pPr>
        <w:rPr>
          <w:rFonts w:ascii="ＭＳ 明朝" w:eastAsia="ＭＳ 明朝" w:hAnsi="ＭＳ 明朝" w:cs="ＭＳ 明朝"/>
          <w:sz w:val="24"/>
          <w:szCs w:val="32"/>
        </w:rPr>
      </w:pP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日時　令和</w:t>
      </w:r>
      <w:r w:rsidR="009D6A36">
        <w:rPr>
          <w:rFonts w:ascii="ＭＳ 明朝" w:eastAsia="ＭＳ 明朝" w:hAnsi="ＭＳ 明朝" w:cs="ＭＳ 明朝" w:hint="eastAsia"/>
          <w:sz w:val="24"/>
          <w:szCs w:val="32"/>
        </w:rPr>
        <w:t>５</w:t>
      </w:r>
      <w:r>
        <w:rPr>
          <w:rFonts w:ascii="ＭＳ 明朝" w:eastAsia="ＭＳ 明朝" w:hAnsi="ＭＳ 明朝" w:cs="ＭＳ 明朝" w:hint="eastAsia"/>
          <w:sz w:val="24"/>
          <w:szCs w:val="32"/>
        </w:rPr>
        <w:t>年</w:t>
      </w:r>
      <w:r w:rsidR="009D6A36">
        <w:rPr>
          <w:rFonts w:ascii="ＭＳ 明朝" w:eastAsia="ＭＳ 明朝" w:hAnsi="ＭＳ 明朝" w:cs="ＭＳ 明朝" w:hint="eastAsia"/>
          <w:sz w:val="24"/>
          <w:szCs w:val="32"/>
        </w:rPr>
        <w:t>７</w:t>
      </w:r>
      <w:r>
        <w:rPr>
          <w:rFonts w:ascii="ＭＳ 明朝" w:eastAsia="ＭＳ 明朝" w:hAnsi="ＭＳ 明朝" w:cs="ＭＳ 明朝" w:hint="eastAsia"/>
          <w:sz w:val="24"/>
          <w:szCs w:val="32"/>
        </w:rPr>
        <w:t>月</w:t>
      </w:r>
      <w:r w:rsidR="009D6A36">
        <w:rPr>
          <w:rFonts w:ascii="ＭＳ 明朝" w:eastAsia="ＭＳ 明朝" w:hAnsi="ＭＳ 明朝" w:cs="ＭＳ 明朝" w:hint="eastAsia"/>
          <w:sz w:val="24"/>
          <w:szCs w:val="32"/>
        </w:rPr>
        <w:t>３１</w:t>
      </w:r>
      <w:r>
        <w:rPr>
          <w:rFonts w:ascii="ＭＳ 明朝" w:eastAsia="ＭＳ 明朝" w:hAnsi="ＭＳ 明朝" w:cs="ＭＳ 明朝" w:hint="eastAsia"/>
          <w:sz w:val="24"/>
          <w:szCs w:val="32"/>
        </w:rPr>
        <w:t>日（</w:t>
      </w:r>
      <w:r w:rsidR="009D6A36">
        <w:rPr>
          <w:rFonts w:ascii="ＭＳ 明朝" w:eastAsia="ＭＳ 明朝" w:hAnsi="ＭＳ 明朝" w:cs="ＭＳ 明朝" w:hint="eastAsia"/>
          <w:sz w:val="24"/>
          <w:szCs w:val="32"/>
        </w:rPr>
        <w:t>月</w:t>
      </w:r>
      <w:r>
        <w:rPr>
          <w:rFonts w:ascii="ＭＳ 明朝" w:eastAsia="ＭＳ 明朝" w:hAnsi="ＭＳ 明朝" w:cs="ＭＳ 明朝" w:hint="eastAsia"/>
          <w:sz w:val="24"/>
          <w:szCs w:val="32"/>
        </w:rPr>
        <w:t>）</w:t>
      </w: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午後２時から午後４</w:t>
      </w:r>
      <w:r w:rsidR="00E86EA1">
        <w:rPr>
          <w:rFonts w:ascii="ＭＳ 明朝" w:eastAsia="ＭＳ 明朝" w:hAnsi="ＭＳ 明朝" w:cs="ＭＳ 明朝" w:hint="eastAsia"/>
          <w:sz w:val="24"/>
          <w:szCs w:val="32"/>
        </w:rPr>
        <w:t>時</w:t>
      </w:r>
    </w:p>
    <w:p w:rsidR="001C35F3"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場所　</w:t>
      </w:r>
      <w:r w:rsidR="008C7318">
        <w:rPr>
          <w:rFonts w:ascii="ＭＳ 明朝" w:eastAsia="ＭＳ 明朝" w:hAnsi="ＭＳ 明朝" w:cs="ＭＳ 明朝" w:hint="eastAsia"/>
          <w:sz w:val="24"/>
          <w:szCs w:val="32"/>
        </w:rPr>
        <w:t>我孫子市消防本部　２階大会議室</w:t>
      </w:r>
    </w:p>
    <w:p w:rsidR="00596BEE" w:rsidRDefault="00596BEE">
      <w:pPr>
        <w:rPr>
          <w:rFonts w:ascii="ＭＳ 明朝" w:eastAsia="ＭＳ 明朝" w:hAnsi="ＭＳ 明朝" w:cs="ＭＳ 明朝"/>
          <w:sz w:val="24"/>
          <w:szCs w:val="32"/>
        </w:rPr>
      </w:pPr>
    </w:p>
    <w:p w:rsidR="00596BEE" w:rsidRDefault="00596BEE">
      <w:pPr>
        <w:rPr>
          <w:rFonts w:ascii="ＭＳ 明朝" w:eastAsia="ＭＳ 明朝" w:hAnsi="ＭＳ 明朝" w:cs="ＭＳ 明朝"/>
          <w:sz w:val="24"/>
          <w:szCs w:val="32"/>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46"/>
        <w:gridCol w:w="1091"/>
        <w:gridCol w:w="364"/>
        <w:gridCol w:w="1065"/>
        <w:gridCol w:w="360"/>
        <w:gridCol w:w="1065"/>
        <w:gridCol w:w="435"/>
        <w:gridCol w:w="1065"/>
        <w:gridCol w:w="435"/>
        <w:gridCol w:w="1237"/>
      </w:tblGrid>
      <w:tr w:rsidR="00596BEE">
        <w:trPr>
          <w:jc w:val="center"/>
        </w:trPr>
        <w:tc>
          <w:tcPr>
            <w:tcW w:w="2499" w:type="dxa"/>
          </w:tcPr>
          <w:p w:rsidR="00596BEE" w:rsidRDefault="001C35F3">
            <w:pPr>
              <w:jc w:val="left"/>
              <w:rPr>
                <w:szCs w:val="21"/>
              </w:rPr>
            </w:pPr>
            <w:r>
              <w:rPr>
                <w:rFonts w:hint="eastAsia"/>
                <w:szCs w:val="21"/>
              </w:rPr>
              <w:t>（１）会議の名称</w:t>
            </w:r>
          </w:p>
        </w:tc>
        <w:tc>
          <w:tcPr>
            <w:tcW w:w="7463" w:type="dxa"/>
            <w:gridSpan w:val="10"/>
          </w:tcPr>
          <w:p w:rsidR="00596BEE" w:rsidRDefault="001C35F3">
            <w:pPr>
              <w:jc w:val="left"/>
              <w:rPr>
                <w:szCs w:val="21"/>
              </w:rPr>
            </w:pPr>
            <w:r>
              <w:rPr>
                <w:rFonts w:hint="eastAsia"/>
                <w:szCs w:val="21"/>
              </w:rPr>
              <w:t>令和</w:t>
            </w:r>
            <w:r w:rsidR="008C7318">
              <w:rPr>
                <w:rFonts w:hint="eastAsia"/>
                <w:szCs w:val="21"/>
              </w:rPr>
              <w:t>5</w:t>
            </w:r>
            <w:r>
              <w:rPr>
                <w:rFonts w:hint="eastAsia"/>
                <w:szCs w:val="21"/>
              </w:rPr>
              <w:t>年度第</w:t>
            </w:r>
            <w:r w:rsidR="00E86EA1">
              <w:rPr>
                <w:rFonts w:hint="eastAsia"/>
                <w:szCs w:val="21"/>
              </w:rPr>
              <w:t>2</w:t>
            </w:r>
            <w:r>
              <w:rPr>
                <w:rFonts w:hint="eastAsia"/>
                <w:szCs w:val="21"/>
              </w:rPr>
              <w:t>回我孫子市自立支援協議会本部会</w:t>
            </w:r>
          </w:p>
        </w:tc>
      </w:tr>
      <w:tr w:rsidR="00596BEE">
        <w:trPr>
          <w:jc w:val="center"/>
        </w:trPr>
        <w:tc>
          <w:tcPr>
            <w:tcW w:w="2499" w:type="dxa"/>
          </w:tcPr>
          <w:p w:rsidR="00596BEE" w:rsidRDefault="001C35F3">
            <w:pPr>
              <w:jc w:val="left"/>
              <w:rPr>
                <w:szCs w:val="21"/>
              </w:rPr>
            </w:pPr>
            <w:r>
              <w:rPr>
                <w:rFonts w:hint="eastAsia"/>
                <w:szCs w:val="21"/>
              </w:rPr>
              <w:t>（２）開催日時</w:t>
            </w:r>
          </w:p>
        </w:tc>
        <w:tc>
          <w:tcPr>
            <w:tcW w:w="7463" w:type="dxa"/>
            <w:gridSpan w:val="10"/>
          </w:tcPr>
          <w:p w:rsidR="00596BEE" w:rsidRDefault="001C35F3">
            <w:pPr>
              <w:jc w:val="left"/>
              <w:rPr>
                <w:szCs w:val="21"/>
              </w:rPr>
            </w:pPr>
            <w:r>
              <w:rPr>
                <w:rFonts w:hint="eastAsia"/>
                <w:szCs w:val="21"/>
              </w:rPr>
              <w:t>令和</w:t>
            </w:r>
            <w:r w:rsidR="008C7318">
              <w:rPr>
                <w:rFonts w:hint="eastAsia"/>
                <w:szCs w:val="21"/>
              </w:rPr>
              <w:t>5</w:t>
            </w:r>
            <w:r>
              <w:rPr>
                <w:rFonts w:hint="eastAsia"/>
                <w:szCs w:val="21"/>
              </w:rPr>
              <w:t>年</w:t>
            </w:r>
            <w:r w:rsidR="008C7318">
              <w:rPr>
                <w:rFonts w:hint="eastAsia"/>
                <w:szCs w:val="21"/>
              </w:rPr>
              <w:t>7</w:t>
            </w:r>
            <w:r>
              <w:rPr>
                <w:rFonts w:hint="eastAsia"/>
                <w:szCs w:val="21"/>
              </w:rPr>
              <w:t>月</w:t>
            </w:r>
            <w:r w:rsidR="008C7318">
              <w:rPr>
                <w:rFonts w:hint="eastAsia"/>
                <w:szCs w:val="21"/>
              </w:rPr>
              <w:t>31</w:t>
            </w:r>
            <w:r>
              <w:rPr>
                <w:rFonts w:hint="eastAsia"/>
                <w:szCs w:val="21"/>
              </w:rPr>
              <w:t>日（</w:t>
            </w:r>
            <w:r w:rsidR="008C7318">
              <w:rPr>
                <w:rFonts w:hint="eastAsia"/>
                <w:szCs w:val="21"/>
              </w:rPr>
              <w:t>月</w:t>
            </w:r>
            <w:r>
              <w:rPr>
                <w:rFonts w:hint="eastAsia"/>
                <w:szCs w:val="21"/>
              </w:rPr>
              <w:t>）午後</w:t>
            </w:r>
            <w:r>
              <w:rPr>
                <w:rFonts w:hint="eastAsia"/>
                <w:szCs w:val="21"/>
              </w:rPr>
              <w:t>2</w:t>
            </w:r>
            <w:r>
              <w:rPr>
                <w:rFonts w:hint="eastAsia"/>
                <w:szCs w:val="21"/>
              </w:rPr>
              <w:t>時</w:t>
            </w:r>
            <w:r>
              <w:rPr>
                <w:rFonts w:hint="eastAsia"/>
                <w:szCs w:val="21"/>
              </w:rPr>
              <w:t>00</w:t>
            </w:r>
            <w:r>
              <w:rPr>
                <w:rFonts w:hint="eastAsia"/>
                <w:szCs w:val="21"/>
              </w:rPr>
              <w:t>分から午後</w:t>
            </w:r>
            <w:r>
              <w:rPr>
                <w:rFonts w:hint="eastAsia"/>
                <w:szCs w:val="21"/>
              </w:rPr>
              <w:t>4</w:t>
            </w:r>
            <w:r>
              <w:rPr>
                <w:rFonts w:hint="eastAsia"/>
                <w:szCs w:val="21"/>
              </w:rPr>
              <w:t>時</w:t>
            </w:r>
            <w:r w:rsidR="00E86EA1">
              <w:rPr>
                <w:rFonts w:hint="eastAsia"/>
                <w:szCs w:val="21"/>
              </w:rPr>
              <w:t>00</w:t>
            </w:r>
            <w:r>
              <w:rPr>
                <w:rFonts w:hint="eastAsia"/>
                <w:szCs w:val="21"/>
              </w:rPr>
              <w:t>分まで</w:t>
            </w:r>
          </w:p>
        </w:tc>
      </w:tr>
      <w:tr w:rsidR="00596BEE">
        <w:trPr>
          <w:jc w:val="center"/>
        </w:trPr>
        <w:tc>
          <w:tcPr>
            <w:tcW w:w="2499" w:type="dxa"/>
          </w:tcPr>
          <w:p w:rsidR="00596BEE" w:rsidRDefault="001C35F3">
            <w:pPr>
              <w:jc w:val="left"/>
              <w:rPr>
                <w:szCs w:val="21"/>
              </w:rPr>
            </w:pPr>
            <w:r>
              <w:rPr>
                <w:rFonts w:hint="eastAsia"/>
                <w:szCs w:val="21"/>
              </w:rPr>
              <w:t>（３）開催場所</w:t>
            </w:r>
          </w:p>
        </w:tc>
        <w:tc>
          <w:tcPr>
            <w:tcW w:w="7463" w:type="dxa"/>
            <w:gridSpan w:val="10"/>
          </w:tcPr>
          <w:p w:rsidR="00596BEE" w:rsidRDefault="008C7318">
            <w:pPr>
              <w:jc w:val="left"/>
              <w:rPr>
                <w:szCs w:val="21"/>
              </w:rPr>
            </w:pPr>
            <w:r>
              <w:rPr>
                <w:rFonts w:hint="eastAsia"/>
                <w:szCs w:val="21"/>
              </w:rPr>
              <w:t xml:space="preserve">我孫子市消防本部　</w:t>
            </w:r>
            <w:r>
              <w:rPr>
                <w:rFonts w:hint="eastAsia"/>
                <w:szCs w:val="21"/>
              </w:rPr>
              <w:t>2</w:t>
            </w:r>
            <w:r>
              <w:rPr>
                <w:rFonts w:hint="eastAsia"/>
                <w:szCs w:val="21"/>
              </w:rPr>
              <w:t>階大会議室</w:t>
            </w:r>
          </w:p>
        </w:tc>
      </w:tr>
      <w:tr w:rsidR="00596BEE">
        <w:trPr>
          <w:trHeight w:val="390"/>
          <w:jc w:val="center"/>
        </w:trPr>
        <w:tc>
          <w:tcPr>
            <w:tcW w:w="2499" w:type="dxa"/>
            <w:vMerge w:val="restart"/>
          </w:tcPr>
          <w:p w:rsidR="00596BEE" w:rsidRDefault="001C35F3">
            <w:pPr>
              <w:jc w:val="left"/>
              <w:rPr>
                <w:szCs w:val="21"/>
              </w:rPr>
            </w:pPr>
            <w:r>
              <w:rPr>
                <w:rFonts w:hint="eastAsia"/>
                <w:szCs w:val="21"/>
              </w:rPr>
              <w:t>（４）出席又は欠席した委員その他会議に出席した者の氏名（傍聴人を除く）</w:t>
            </w:r>
          </w:p>
          <w:p w:rsidR="00596BEE" w:rsidRDefault="001C35F3">
            <w:pPr>
              <w:ind w:firstLineChars="200" w:firstLine="420"/>
              <w:jc w:val="left"/>
              <w:rPr>
                <w:szCs w:val="21"/>
              </w:rPr>
            </w:pPr>
            <w:r>
              <w:rPr>
                <w:rFonts w:hint="eastAsia"/>
                <w:szCs w:val="21"/>
              </w:rPr>
              <w:t>出：出席</w:t>
            </w:r>
          </w:p>
          <w:p w:rsidR="00596BEE" w:rsidRDefault="001C35F3">
            <w:pPr>
              <w:ind w:firstLineChars="200" w:firstLine="420"/>
              <w:jc w:val="left"/>
              <w:rPr>
                <w:szCs w:val="21"/>
              </w:rPr>
            </w:pPr>
            <w:r>
              <w:rPr>
                <w:rFonts w:hint="eastAsia"/>
                <w:szCs w:val="21"/>
              </w:rPr>
              <w:t>欠：欠席</w:t>
            </w:r>
          </w:p>
        </w:tc>
        <w:tc>
          <w:tcPr>
            <w:tcW w:w="7463" w:type="dxa"/>
            <w:gridSpan w:val="10"/>
            <w:vAlign w:val="center"/>
          </w:tcPr>
          <w:p w:rsidR="00596BEE" w:rsidRDefault="001C35F3">
            <w:pPr>
              <w:rPr>
                <w:szCs w:val="21"/>
              </w:rPr>
            </w:pPr>
            <w:r>
              <w:rPr>
                <w:rFonts w:hint="eastAsia"/>
                <w:szCs w:val="21"/>
              </w:rPr>
              <w:t>委員</w:t>
            </w:r>
          </w:p>
        </w:tc>
      </w:tr>
      <w:tr w:rsidR="00596BEE">
        <w:trPr>
          <w:trHeight w:val="360"/>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出</w:t>
            </w:r>
          </w:p>
        </w:tc>
        <w:tc>
          <w:tcPr>
            <w:tcW w:w="1091" w:type="dxa"/>
          </w:tcPr>
          <w:p w:rsidR="00596BEE" w:rsidRDefault="001C35F3">
            <w:pPr>
              <w:ind w:left="12" w:rightChars="-51" w:right="-107"/>
              <w:jc w:val="left"/>
              <w:rPr>
                <w:szCs w:val="21"/>
              </w:rPr>
            </w:pPr>
            <w:r>
              <w:rPr>
                <w:rFonts w:hint="eastAsia"/>
                <w:szCs w:val="21"/>
              </w:rPr>
              <w:t>大内委員</w:t>
            </w:r>
          </w:p>
        </w:tc>
        <w:tc>
          <w:tcPr>
            <w:tcW w:w="364"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武田委員</w:t>
            </w:r>
          </w:p>
        </w:tc>
        <w:tc>
          <w:tcPr>
            <w:tcW w:w="360" w:type="dxa"/>
          </w:tcPr>
          <w:p w:rsidR="00596BEE" w:rsidRDefault="001C35F3">
            <w:pPr>
              <w:jc w:val="left"/>
              <w:rPr>
                <w:rFonts w:eastAsia="ＭＳ 明朝"/>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横田委員</w:t>
            </w:r>
          </w:p>
        </w:tc>
        <w:tc>
          <w:tcPr>
            <w:tcW w:w="435" w:type="dxa"/>
          </w:tcPr>
          <w:p w:rsidR="00596BEE" w:rsidRDefault="001C35F3">
            <w:pPr>
              <w:ind w:left="24"/>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石川委員</w:t>
            </w:r>
          </w:p>
        </w:tc>
        <w:tc>
          <w:tcPr>
            <w:tcW w:w="435" w:type="dxa"/>
          </w:tcPr>
          <w:p w:rsidR="00596BEE" w:rsidRDefault="001C35F3">
            <w:pPr>
              <w:jc w:val="left"/>
              <w:rPr>
                <w:rFonts w:eastAsia="ＭＳ 明朝"/>
                <w:szCs w:val="21"/>
              </w:rPr>
            </w:pPr>
            <w:r>
              <w:rPr>
                <w:rFonts w:hint="eastAsia"/>
                <w:szCs w:val="21"/>
              </w:rPr>
              <w:t>出</w:t>
            </w:r>
          </w:p>
        </w:tc>
        <w:tc>
          <w:tcPr>
            <w:tcW w:w="1237" w:type="dxa"/>
          </w:tcPr>
          <w:p w:rsidR="00596BEE" w:rsidRDefault="001C35F3">
            <w:pPr>
              <w:ind w:left="66"/>
              <w:jc w:val="left"/>
              <w:rPr>
                <w:szCs w:val="21"/>
              </w:rPr>
            </w:pPr>
            <w:r>
              <w:rPr>
                <w:rFonts w:hint="eastAsia"/>
                <w:szCs w:val="21"/>
              </w:rPr>
              <w:t>関口委員</w:t>
            </w:r>
          </w:p>
        </w:tc>
      </w:tr>
      <w:tr w:rsidR="00596BEE">
        <w:trPr>
          <w:trHeight w:val="375"/>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欠</w:t>
            </w:r>
          </w:p>
        </w:tc>
        <w:tc>
          <w:tcPr>
            <w:tcW w:w="1091" w:type="dxa"/>
          </w:tcPr>
          <w:p w:rsidR="00596BEE" w:rsidRDefault="001C35F3">
            <w:pPr>
              <w:ind w:left="12" w:rightChars="-51" w:right="-107"/>
              <w:jc w:val="left"/>
              <w:rPr>
                <w:szCs w:val="21"/>
              </w:rPr>
            </w:pPr>
            <w:r>
              <w:rPr>
                <w:rFonts w:hint="eastAsia"/>
                <w:szCs w:val="21"/>
              </w:rPr>
              <w:t>遠藤委員</w:t>
            </w:r>
          </w:p>
        </w:tc>
        <w:tc>
          <w:tcPr>
            <w:tcW w:w="364" w:type="dxa"/>
          </w:tcPr>
          <w:p w:rsidR="00596BEE" w:rsidRDefault="001C35F3">
            <w:pPr>
              <w:jc w:val="left"/>
              <w:rPr>
                <w:rFonts w:eastAsia="ＭＳ 明朝"/>
                <w:szCs w:val="21"/>
              </w:rPr>
            </w:pPr>
            <w:r>
              <w:rPr>
                <w:rFonts w:eastAsia="ＭＳ 明朝" w:hint="eastAsia"/>
                <w:szCs w:val="21"/>
              </w:rPr>
              <w:t>出</w:t>
            </w:r>
          </w:p>
        </w:tc>
        <w:tc>
          <w:tcPr>
            <w:tcW w:w="1065" w:type="dxa"/>
          </w:tcPr>
          <w:p w:rsidR="00596BEE" w:rsidRDefault="001C35F3">
            <w:pPr>
              <w:ind w:rightChars="-51" w:right="-107"/>
              <w:jc w:val="left"/>
              <w:rPr>
                <w:szCs w:val="21"/>
              </w:rPr>
            </w:pPr>
            <w:r>
              <w:rPr>
                <w:rFonts w:hint="eastAsia"/>
                <w:szCs w:val="21"/>
              </w:rPr>
              <w:t>志賀委員</w:t>
            </w:r>
          </w:p>
        </w:tc>
        <w:tc>
          <w:tcPr>
            <w:tcW w:w="360"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今田委員</w:t>
            </w:r>
          </w:p>
        </w:tc>
        <w:tc>
          <w:tcPr>
            <w:tcW w:w="435" w:type="dxa"/>
          </w:tcPr>
          <w:p w:rsidR="00596BEE" w:rsidRDefault="00596BEE">
            <w:pPr>
              <w:ind w:left="24"/>
              <w:jc w:val="left"/>
              <w:rPr>
                <w:rFonts w:eastAsia="ＭＳ 明朝"/>
                <w:szCs w:val="21"/>
              </w:rPr>
            </w:pPr>
          </w:p>
        </w:tc>
        <w:tc>
          <w:tcPr>
            <w:tcW w:w="1065" w:type="dxa"/>
          </w:tcPr>
          <w:p w:rsidR="00596BEE" w:rsidRDefault="00596BEE">
            <w:pPr>
              <w:ind w:rightChars="-51" w:right="-107"/>
              <w:jc w:val="left"/>
              <w:rPr>
                <w:szCs w:val="21"/>
              </w:rPr>
            </w:pPr>
          </w:p>
        </w:tc>
        <w:tc>
          <w:tcPr>
            <w:tcW w:w="435" w:type="dxa"/>
          </w:tcPr>
          <w:p w:rsidR="00596BEE" w:rsidRDefault="00596BEE">
            <w:pPr>
              <w:ind w:left="66"/>
              <w:jc w:val="left"/>
              <w:rPr>
                <w:szCs w:val="21"/>
              </w:rPr>
            </w:pPr>
          </w:p>
        </w:tc>
        <w:tc>
          <w:tcPr>
            <w:tcW w:w="1237" w:type="dxa"/>
          </w:tcPr>
          <w:p w:rsidR="00596BEE" w:rsidRDefault="00596BEE">
            <w:pPr>
              <w:ind w:left="66"/>
              <w:jc w:val="left"/>
              <w:rPr>
                <w:szCs w:val="21"/>
              </w:rPr>
            </w:pPr>
          </w:p>
        </w:tc>
      </w:tr>
      <w:tr w:rsidR="00596BEE">
        <w:trPr>
          <w:trHeight w:val="300"/>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事務局</w:t>
            </w:r>
          </w:p>
        </w:tc>
      </w:tr>
      <w:tr w:rsidR="00596BEE">
        <w:trPr>
          <w:trHeight w:val="337"/>
          <w:jc w:val="center"/>
        </w:trPr>
        <w:tc>
          <w:tcPr>
            <w:tcW w:w="2499" w:type="dxa"/>
            <w:vMerge/>
          </w:tcPr>
          <w:p w:rsidR="00596BEE" w:rsidRDefault="00596BEE">
            <w:pPr>
              <w:jc w:val="left"/>
              <w:rPr>
                <w:szCs w:val="21"/>
              </w:rPr>
            </w:pPr>
          </w:p>
        </w:tc>
        <w:tc>
          <w:tcPr>
            <w:tcW w:w="7463" w:type="dxa"/>
            <w:gridSpan w:val="10"/>
            <w:vAlign w:val="center"/>
          </w:tcPr>
          <w:p w:rsidR="008C7318" w:rsidRDefault="001C35F3">
            <w:pPr>
              <w:rPr>
                <w:szCs w:val="21"/>
              </w:rPr>
            </w:pPr>
            <w:r>
              <w:rPr>
                <w:rFonts w:hint="eastAsia"/>
                <w:szCs w:val="21"/>
              </w:rPr>
              <w:t xml:space="preserve">障害者支援課　</w:t>
            </w:r>
            <w:r w:rsidR="008C7318">
              <w:rPr>
                <w:rFonts w:hint="eastAsia"/>
                <w:szCs w:val="21"/>
              </w:rPr>
              <w:t>竹井</w:t>
            </w:r>
            <w:r>
              <w:rPr>
                <w:rFonts w:hint="eastAsia"/>
                <w:szCs w:val="21"/>
              </w:rPr>
              <w:t>課長、</w:t>
            </w:r>
            <w:r w:rsidR="008C7318">
              <w:rPr>
                <w:rFonts w:hint="eastAsia"/>
                <w:szCs w:val="21"/>
              </w:rPr>
              <w:t>三浦課長補佐、</w:t>
            </w:r>
            <w:r>
              <w:rPr>
                <w:rFonts w:hint="eastAsia"/>
                <w:szCs w:val="21"/>
              </w:rPr>
              <w:t>野口</w:t>
            </w:r>
            <w:r w:rsidR="00E86EA1">
              <w:rPr>
                <w:rFonts w:hint="eastAsia"/>
                <w:szCs w:val="21"/>
              </w:rPr>
              <w:t>（妃）</w:t>
            </w:r>
            <w:r>
              <w:rPr>
                <w:rFonts w:hint="eastAsia"/>
                <w:szCs w:val="21"/>
              </w:rPr>
              <w:t>、並木、</w:t>
            </w:r>
            <w:r w:rsidR="00E86EA1">
              <w:rPr>
                <w:rFonts w:hint="eastAsia"/>
                <w:szCs w:val="21"/>
              </w:rPr>
              <w:t>髙橋、</w:t>
            </w:r>
            <w:r w:rsidR="008C7318">
              <w:rPr>
                <w:rFonts w:hint="eastAsia"/>
                <w:szCs w:val="21"/>
              </w:rPr>
              <w:t>池永</w:t>
            </w:r>
            <w:r w:rsidR="00E86EA1">
              <w:rPr>
                <w:rFonts w:hint="eastAsia"/>
                <w:szCs w:val="21"/>
              </w:rPr>
              <w:t>、</w:t>
            </w:r>
          </w:p>
          <w:p w:rsidR="001C35F3" w:rsidRDefault="001C35F3" w:rsidP="008C7318">
            <w:pPr>
              <w:ind w:firstLineChars="700" w:firstLine="1470"/>
              <w:rPr>
                <w:szCs w:val="21"/>
              </w:rPr>
            </w:pPr>
            <w:r>
              <w:rPr>
                <w:rFonts w:hint="eastAsia"/>
                <w:szCs w:val="21"/>
              </w:rPr>
              <w:t>関根</w:t>
            </w:r>
          </w:p>
        </w:tc>
      </w:tr>
      <w:tr w:rsidR="00596BEE">
        <w:trPr>
          <w:trHeight w:val="576"/>
          <w:jc w:val="center"/>
        </w:trPr>
        <w:tc>
          <w:tcPr>
            <w:tcW w:w="2499" w:type="dxa"/>
          </w:tcPr>
          <w:p w:rsidR="00596BEE" w:rsidRDefault="001C35F3">
            <w:pPr>
              <w:jc w:val="left"/>
              <w:rPr>
                <w:szCs w:val="21"/>
              </w:rPr>
            </w:pPr>
            <w:r>
              <w:rPr>
                <w:rFonts w:hint="eastAsia"/>
                <w:szCs w:val="21"/>
              </w:rPr>
              <w:t>（５）議事</w:t>
            </w:r>
          </w:p>
        </w:tc>
        <w:tc>
          <w:tcPr>
            <w:tcW w:w="7463" w:type="dxa"/>
            <w:gridSpan w:val="10"/>
          </w:tcPr>
          <w:p w:rsidR="00596BEE" w:rsidRDefault="001C35F3">
            <w:pPr>
              <w:jc w:val="left"/>
              <w:rPr>
                <w:szCs w:val="21"/>
              </w:rPr>
            </w:pPr>
            <w:r>
              <w:rPr>
                <w:rFonts w:hint="eastAsia"/>
                <w:szCs w:val="21"/>
              </w:rPr>
              <w:t>議案第</w:t>
            </w:r>
            <w:r>
              <w:rPr>
                <w:rFonts w:hint="eastAsia"/>
                <w:szCs w:val="21"/>
              </w:rPr>
              <w:t>1</w:t>
            </w:r>
            <w:r>
              <w:rPr>
                <w:rFonts w:hint="eastAsia"/>
                <w:szCs w:val="21"/>
              </w:rPr>
              <w:t>号　第</w:t>
            </w:r>
            <w:r>
              <w:rPr>
                <w:rFonts w:hint="eastAsia"/>
                <w:szCs w:val="21"/>
              </w:rPr>
              <w:t>3</w:t>
            </w:r>
            <w:r>
              <w:rPr>
                <w:rFonts w:hint="eastAsia"/>
                <w:szCs w:val="21"/>
              </w:rPr>
              <w:t>期障害者プランの実績報告について</w:t>
            </w:r>
          </w:p>
          <w:p w:rsidR="00C910B0" w:rsidRDefault="001C35F3" w:rsidP="00C910B0">
            <w:pPr>
              <w:snapToGrid w:val="0"/>
              <w:contextualSpacing/>
              <w:rPr>
                <w:szCs w:val="21"/>
              </w:rPr>
            </w:pPr>
            <w:r>
              <w:rPr>
                <w:rFonts w:hint="eastAsia"/>
                <w:szCs w:val="21"/>
              </w:rPr>
              <w:t>議案第</w:t>
            </w:r>
            <w:r>
              <w:rPr>
                <w:rFonts w:hint="eastAsia"/>
                <w:szCs w:val="21"/>
              </w:rPr>
              <w:t>2</w:t>
            </w:r>
            <w:r>
              <w:rPr>
                <w:rFonts w:hint="eastAsia"/>
                <w:szCs w:val="21"/>
              </w:rPr>
              <w:t xml:space="preserve">号　</w:t>
            </w:r>
            <w:r w:rsidR="005B4B7D">
              <w:rPr>
                <w:rFonts w:hint="eastAsia"/>
                <w:szCs w:val="21"/>
              </w:rPr>
              <w:t>市民実態調査集計結果について</w:t>
            </w:r>
          </w:p>
          <w:p w:rsidR="00596BEE" w:rsidRDefault="001C35F3" w:rsidP="00C910B0">
            <w:pPr>
              <w:snapToGrid w:val="0"/>
              <w:contextualSpacing/>
              <w:rPr>
                <w:szCs w:val="21"/>
              </w:rPr>
            </w:pPr>
            <w:r>
              <w:rPr>
                <w:rFonts w:hint="eastAsia"/>
                <w:szCs w:val="21"/>
              </w:rPr>
              <w:t>議案第</w:t>
            </w:r>
            <w:r w:rsidR="00E86EA1">
              <w:rPr>
                <w:rFonts w:hint="eastAsia"/>
                <w:szCs w:val="21"/>
              </w:rPr>
              <w:t>3</w:t>
            </w:r>
            <w:r>
              <w:rPr>
                <w:rFonts w:hint="eastAsia"/>
                <w:szCs w:val="21"/>
              </w:rPr>
              <w:t xml:space="preserve">号　</w:t>
            </w:r>
            <w:r w:rsidR="005B4B7D">
              <w:rPr>
                <w:rFonts w:hint="eastAsia"/>
                <w:szCs w:val="21"/>
              </w:rPr>
              <w:t>第</w:t>
            </w:r>
            <w:r w:rsidR="005B4B7D">
              <w:rPr>
                <w:rFonts w:hint="eastAsia"/>
                <w:szCs w:val="21"/>
              </w:rPr>
              <w:t>4</w:t>
            </w:r>
            <w:r w:rsidR="005B4B7D">
              <w:rPr>
                <w:rFonts w:hint="eastAsia"/>
                <w:szCs w:val="21"/>
              </w:rPr>
              <w:t>期障害者プランの構成について</w:t>
            </w:r>
          </w:p>
        </w:tc>
      </w:tr>
      <w:tr w:rsidR="00596BEE">
        <w:trPr>
          <w:jc w:val="center"/>
        </w:trPr>
        <w:tc>
          <w:tcPr>
            <w:tcW w:w="2499" w:type="dxa"/>
          </w:tcPr>
          <w:p w:rsidR="00596BEE" w:rsidRDefault="001C35F3">
            <w:pPr>
              <w:jc w:val="left"/>
              <w:rPr>
                <w:szCs w:val="21"/>
              </w:rPr>
            </w:pPr>
            <w:r>
              <w:rPr>
                <w:rFonts w:hint="eastAsia"/>
                <w:szCs w:val="21"/>
              </w:rPr>
              <w:t>（６）公開・非公開の別</w:t>
            </w:r>
          </w:p>
        </w:tc>
        <w:tc>
          <w:tcPr>
            <w:tcW w:w="7463" w:type="dxa"/>
            <w:gridSpan w:val="10"/>
          </w:tcPr>
          <w:p w:rsidR="00596BEE" w:rsidRDefault="001C35F3">
            <w:pPr>
              <w:jc w:val="left"/>
              <w:rPr>
                <w:szCs w:val="21"/>
              </w:rPr>
            </w:pPr>
            <w:r>
              <w:rPr>
                <w:rFonts w:hint="eastAsia"/>
                <w:szCs w:val="21"/>
              </w:rPr>
              <w:t>公開</w:t>
            </w:r>
          </w:p>
        </w:tc>
      </w:tr>
      <w:tr w:rsidR="00596BEE">
        <w:trPr>
          <w:jc w:val="center"/>
        </w:trPr>
        <w:tc>
          <w:tcPr>
            <w:tcW w:w="2499" w:type="dxa"/>
            <w:vMerge w:val="restart"/>
          </w:tcPr>
          <w:p w:rsidR="00596BEE" w:rsidRDefault="001C35F3">
            <w:pPr>
              <w:jc w:val="left"/>
              <w:rPr>
                <w:szCs w:val="21"/>
              </w:rPr>
            </w:pPr>
            <w:r>
              <w:rPr>
                <w:rFonts w:hint="eastAsia"/>
                <w:szCs w:val="21"/>
              </w:rPr>
              <w:t>（７）傍聴人の数</w:t>
            </w:r>
          </w:p>
        </w:tc>
        <w:tc>
          <w:tcPr>
            <w:tcW w:w="7463" w:type="dxa"/>
            <w:gridSpan w:val="10"/>
          </w:tcPr>
          <w:p w:rsidR="00596BEE" w:rsidRDefault="001C35F3">
            <w:pPr>
              <w:jc w:val="left"/>
              <w:rPr>
                <w:szCs w:val="21"/>
              </w:rPr>
            </w:pPr>
            <w:r>
              <w:rPr>
                <w:rFonts w:hint="eastAsia"/>
                <w:szCs w:val="21"/>
              </w:rPr>
              <w:t xml:space="preserve">傍聴人の数　　　</w:t>
            </w:r>
            <w:r>
              <w:rPr>
                <w:rFonts w:hint="eastAsia"/>
                <w:szCs w:val="21"/>
              </w:rPr>
              <w:t>1</w:t>
            </w:r>
            <w:r>
              <w:rPr>
                <w:rFonts w:hint="eastAsia"/>
                <w:szCs w:val="21"/>
              </w:rPr>
              <w:t>名</w:t>
            </w:r>
          </w:p>
        </w:tc>
      </w:tr>
      <w:tr w:rsidR="00596BEE">
        <w:trPr>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発言者の数　　　なし</w:t>
            </w:r>
          </w:p>
        </w:tc>
      </w:tr>
    </w:tbl>
    <w:p w:rsidR="00596BEE" w:rsidRDefault="00596BEE">
      <w:pPr>
        <w:rPr>
          <w:rFonts w:ascii="ＭＳ 明朝" w:eastAsia="ＭＳ 明朝" w:hAnsi="ＭＳ 明朝" w:cs="ＭＳ 明朝"/>
          <w:sz w:val="24"/>
          <w:szCs w:val="32"/>
        </w:rPr>
      </w:pPr>
    </w:p>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E86EA1" w:rsidRDefault="00E86EA1">
      <w:pPr>
        <w:rPr>
          <w:sz w:val="28"/>
          <w:szCs w:val="28"/>
        </w:rPr>
      </w:pPr>
    </w:p>
    <w:p w:rsidR="00596BEE" w:rsidRDefault="001C35F3">
      <w:pPr>
        <w:rPr>
          <w:sz w:val="28"/>
          <w:szCs w:val="28"/>
        </w:rPr>
      </w:pPr>
      <w:r>
        <w:rPr>
          <w:rFonts w:hint="eastAsia"/>
          <w:sz w:val="28"/>
          <w:szCs w:val="28"/>
        </w:rPr>
        <w:lastRenderedPageBreak/>
        <w:t>議案第１号　第３期障害者プランの実績報告について</w:t>
      </w:r>
    </w:p>
    <w:p w:rsidR="00596BEE" w:rsidRDefault="00596BEE">
      <w:pPr>
        <w:rPr>
          <w:sz w:val="24"/>
        </w:rPr>
      </w:pPr>
    </w:p>
    <w:p w:rsidR="00596BEE" w:rsidRDefault="001C35F3">
      <w:pPr>
        <w:rPr>
          <w:sz w:val="24"/>
        </w:rPr>
      </w:pPr>
      <w:r>
        <w:rPr>
          <w:rFonts w:hint="eastAsia"/>
          <w:sz w:val="24"/>
        </w:rPr>
        <w:t>（事務局）</w:t>
      </w:r>
    </w:p>
    <w:p w:rsidR="00D509AB" w:rsidRPr="00D509AB" w:rsidRDefault="001C35F3" w:rsidP="00D509AB">
      <w:pPr>
        <w:rPr>
          <w:sz w:val="24"/>
        </w:rPr>
      </w:pPr>
      <w:r>
        <w:rPr>
          <w:rFonts w:hint="eastAsia"/>
          <w:sz w:val="24"/>
        </w:rPr>
        <w:t xml:space="preserve">　</w:t>
      </w:r>
      <w:r w:rsidR="00D509AB" w:rsidRPr="00D509AB">
        <w:rPr>
          <w:rFonts w:hint="eastAsia"/>
          <w:sz w:val="24"/>
        </w:rPr>
        <w:t>来年度からの第</w:t>
      </w:r>
      <w:r w:rsidR="00D509AB">
        <w:rPr>
          <w:rFonts w:hint="eastAsia"/>
          <w:sz w:val="24"/>
        </w:rPr>
        <w:t>4</w:t>
      </w:r>
      <w:r w:rsidR="00D509AB" w:rsidRPr="00D509AB">
        <w:rPr>
          <w:rFonts w:hint="eastAsia"/>
          <w:sz w:val="24"/>
        </w:rPr>
        <w:t>期障害者プランの策定に向けて、まずは現行の第</w:t>
      </w:r>
      <w:r w:rsidR="00D509AB">
        <w:rPr>
          <w:rFonts w:hint="eastAsia"/>
          <w:sz w:val="24"/>
        </w:rPr>
        <w:t>3</w:t>
      </w:r>
      <w:r w:rsidR="00D509AB" w:rsidRPr="00D509AB">
        <w:rPr>
          <w:rFonts w:hint="eastAsia"/>
          <w:sz w:val="24"/>
        </w:rPr>
        <w:t>期障害者プランについての実績報告を</w:t>
      </w:r>
      <w:r w:rsidR="00D509AB">
        <w:rPr>
          <w:rFonts w:hint="eastAsia"/>
          <w:sz w:val="24"/>
        </w:rPr>
        <w:t>行う。</w:t>
      </w:r>
    </w:p>
    <w:p w:rsidR="001C35F3" w:rsidRDefault="00D509AB" w:rsidP="00D509AB">
      <w:pPr>
        <w:ind w:firstLineChars="100" w:firstLine="240"/>
        <w:rPr>
          <w:sz w:val="24"/>
        </w:rPr>
      </w:pPr>
      <w:r w:rsidRPr="00D509AB">
        <w:rPr>
          <w:rFonts w:hint="eastAsia"/>
          <w:sz w:val="24"/>
        </w:rPr>
        <w:t>我孫子市障害者プランは、障害者基本法に基づく</w:t>
      </w:r>
      <w:r>
        <w:rPr>
          <w:rFonts w:hint="eastAsia"/>
          <w:sz w:val="24"/>
        </w:rPr>
        <w:t>「</w:t>
      </w:r>
      <w:r w:rsidRPr="00D509AB">
        <w:rPr>
          <w:rFonts w:hint="eastAsia"/>
          <w:sz w:val="24"/>
        </w:rPr>
        <w:t>障害者計画</w:t>
      </w:r>
      <w:r>
        <w:rPr>
          <w:rFonts w:hint="eastAsia"/>
          <w:sz w:val="24"/>
        </w:rPr>
        <w:t>」</w:t>
      </w:r>
      <w:r w:rsidRPr="00D509AB">
        <w:rPr>
          <w:rFonts w:hint="eastAsia"/>
          <w:sz w:val="24"/>
        </w:rPr>
        <w:t>と、障害者総合支援法に基づく「障害福祉計画」を併せ持っているため、ここでは、「障害者計画」部分と「障害福祉計画」部分に分けて実績報告</w:t>
      </w:r>
      <w:r>
        <w:rPr>
          <w:rFonts w:hint="eastAsia"/>
          <w:sz w:val="24"/>
        </w:rPr>
        <w:t>を行う。</w:t>
      </w:r>
    </w:p>
    <w:p w:rsidR="007F638A" w:rsidRDefault="001C35F3">
      <w:pPr>
        <w:rPr>
          <w:sz w:val="24"/>
        </w:rPr>
      </w:pPr>
      <w:r>
        <w:rPr>
          <w:rFonts w:hint="eastAsia"/>
          <w:sz w:val="24"/>
        </w:rPr>
        <w:t xml:space="preserve">　まず、</w:t>
      </w:r>
      <w:r w:rsidR="00D509AB">
        <w:rPr>
          <w:rFonts w:hint="eastAsia"/>
          <w:sz w:val="24"/>
        </w:rPr>
        <w:t>「障害者計画」部分についての実績報告を行う。</w:t>
      </w:r>
      <w:r w:rsidR="007F638A">
        <w:rPr>
          <w:rFonts w:hint="eastAsia"/>
          <w:sz w:val="24"/>
        </w:rPr>
        <w:t>事業全体としては概ね計画通り実施できており、今後も現状通り継続していきたいと考えている。</w:t>
      </w:r>
      <w:r w:rsidR="004321EF">
        <w:rPr>
          <w:rFonts w:hint="eastAsia"/>
          <w:sz w:val="24"/>
        </w:rPr>
        <w:t>新型コロナウイルス感染症の影響や、利用者の減少等により</w:t>
      </w:r>
      <w:r w:rsidR="00591FDB">
        <w:rPr>
          <w:rFonts w:hint="eastAsia"/>
          <w:sz w:val="24"/>
        </w:rPr>
        <w:t>、一部縮小している事業もあるが、今後も感染症の状況や市民のニーズを踏まえ、適宜事業の見直しをしながら実施していく。</w:t>
      </w:r>
      <w:r w:rsidR="00CB4754">
        <w:rPr>
          <w:rFonts w:hint="eastAsia"/>
          <w:sz w:val="24"/>
        </w:rPr>
        <w:t>ここでは、重点項目として掲げている事業の中から、一部を抜粋して実績報告を行う。まず、市民への啓発として、令和</w:t>
      </w:r>
      <w:r w:rsidR="00CB4754">
        <w:rPr>
          <w:rFonts w:hint="eastAsia"/>
          <w:sz w:val="24"/>
        </w:rPr>
        <w:t>4</w:t>
      </w:r>
      <w:r w:rsidR="00CB4754">
        <w:rPr>
          <w:rFonts w:hint="eastAsia"/>
          <w:sz w:val="24"/>
        </w:rPr>
        <w:t>年度に発達障害をテーマとした講演会を実施し、市民や障害福祉サービス事業者等</w:t>
      </w:r>
      <w:r w:rsidR="00CB4754">
        <w:rPr>
          <w:rFonts w:hint="eastAsia"/>
          <w:sz w:val="24"/>
        </w:rPr>
        <w:t>42</w:t>
      </w:r>
      <w:r w:rsidR="00CB4754">
        <w:rPr>
          <w:rFonts w:hint="eastAsia"/>
          <w:sz w:val="24"/>
        </w:rPr>
        <w:t>名が参加した。続いて</w:t>
      </w:r>
      <w:r w:rsidR="002F322F">
        <w:rPr>
          <w:rFonts w:hint="eastAsia"/>
          <w:sz w:val="24"/>
        </w:rPr>
        <w:t>、</w:t>
      </w:r>
      <w:r w:rsidR="00CB4754">
        <w:rPr>
          <w:rFonts w:hint="eastAsia"/>
          <w:sz w:val="24"/>
        </w:rPr>
        <w:t>市役所での就労の場の確保として、「チャレンジドオフィスあびこ」を新規開設し、令和</w:t>
      </w:r>
      <w:r w:rsidR="00CB4754">
        <w:rPr>
          <w:rFonts w:hint="eastAsia"/>
          <w:sz w:val="24"/>
        </w:rPr>
        <w:t>5</w:t>
      </w:r>
      <w:r w:rsidR="00CB4754">
        <w:rPr>
          <w:rFonts w:hint="eastAsia"/>
          <w:sz w:val="24"/>
        </w:rPr>
        <w:t>年</w:t>
      </w:r>
      <w:r w:rsidR="00CB4754">
        <w:rPr>
          <w:rFonts w:hint="eastAsia"/>
          <w:sz w:val="24"/>
        </w:rPr>
        <w:t>4</w:t>
      </w:r>
      <w:r w:rsidR="00CB4754">
        <w:rPr>
          <w:rFonts w:hint="eastAsia"/>
          <w:sz w:val="24"/>
        </w:rPr>
        <w:t>月より、</w:t>
      </w:r>
      <w:r w:rsidR="00CB4754">
        <w:rPr>
          <w:rFonts w:hint="eastAsia"/>
          <w:sz w:val="24"/>
        </w:rPr>
        <w:t>3</w:t>
      </w:r>
      <w:r w:rsidR="00CB4754">
        <w:rPr>
          <w:rFonts w:hint="eastAsia"/>
          <w:sz w:val="24"/>
        </w:rPr>
        <w:t>名の会計年度任用職員を採用している。</w:t>
      </w:r>
      <w:r w:rsidR="002F322F">
        <w:rPr>
          <w:rFonts w:hint="eastAsia"/>
          <w:sz w:val="24"/>
        </w:rPr>
        <w:t>続いて、福祉避難所運営マニュアルの策定について、令和</w:t>
      </w:r>
      <w:r w:rsidR="002F322F">
        <w:rPr>
          <w:rFonts w:hint="eastAsia"/>
          <w:sz w:val="24"/>
        </w:rPr>
        <w:t>5</w:t>
      </w:r>
      <w:r w:rsidR="002F322F">
        <w:rPr>
          <w:rFonts w:hint="eastAsia"/>
          <w:sz w:val="24"/>
        </w:rPr>
        <w:t>年</w:t>
      </w:r>
      <w:r w:rsidR="002F322F">
        <w:rPr>
          <w:rFonts w:hint="eastAsia"/>
          <w:sz w:val="24"/>
        </w:rPr>
        <w:t>1</w:t>
      </w:r>
      <w:r w:rsidR="002F322F">
        <w:rPr>
          <w:rFonts w:hint="eastAsia"/>
          <w:sz w:val="24"/>
        </w:rPr>
        <w:t>月に、我孫子市福祉避難所設置基準及び開設・運営マニュアルを策定した。</w:t>
      </w:r>
    </w:p>
    <w:p w:rsidR="00D03200" w:rsidRDefault="002F322F" w:rsidP="00D03200">
      <w:pPr>
        <w:rPr>
          <w:sz w:val="24"/>
        </w:rPr>
      </w:pPr>
      <w:r>
        <w:rPr>
          <w:rFonts w:hint="eastAsia"/>
          <w:sz w:val="24"/>
        </w:rPr>
        <w:t xml:space="preserve">　</w:t>
      </w:r>
      <w:r w:rsidR="00AE28CB">
        <w:rPr>
          <w:rFonts w:hint="eastAsia"/>
          <w:sz w:val="24"/>
        </w:rPr>
        <w:t>続いて、「障害福祉計画」部分についての実績報告を行う。</w:t>
      </w:r>
      <w:r w:rsidR="007435FC">
        <w:rPr>
          <w:rFonts w:hint="eastAsia"/>
          <w:sz w:val="24"/>
        </w:rPr>
        <w:t>配布した「第</w:t>
      </w:r>
      <w:r w:rsidR="007435FC">
        <w:rPr>
          <w:rFonts w:hint="eastAsia"/>
          <w:sz w:val="24"/>
        </w:rPr>
        <w:t>3</w:t>
      </w:r>
      <w:r w:rsidR="007435FC">
        <w:rPr>
          <w:rFonts w:hint="eastAsia"/>
          <w:sz w:val="24"/>
        </w:rPr>
        <w:t>期我孫子市障害者プラン検証報告書（案）」においては、成果目標に基づく達成状況を各項目ごとにお示ししている。現行の第</w:t>
      </w:r>
      <w:r w:rsidR="007435FC">
        <w:rPr>
          <w:rFonts w:hint="eastAsia"/>
          <w:sz w:val="24"/>
        </w:rPr>
        <w:t>3</w:t>
      </w:r>
      <w:r w:rsidR="007435FC">
        <w:rPr>
          <w:rFonts w:hint="eastAsia"/>
          <w:sz w:val="24"/>
        </w:rPr>
        <w:t>期障害者プランをもとに施策を推進してきた令和</w:t>
      </w:r>
      <w:r w:rsidR="007435FC">
        <w:rPr>
          <w:rFonts w:hint="eastAsia"/>
          <w:sz w:val="24"/>
        </w:rPr>
        <w:t>3</w:t>
      </w:r>
      <w:r w:rsidR="007435FC">
        <w:rPr>
          <w:rFonts w:hint="eastAsia"/>
          <w:sz w:val="24"/>
        </w:rPr>
        <w:t>・</w:t>
      </w:r>
      <w:r w:rsidR="007435FC">
        <w:rPr>
          <w:rFonts w:hint="eastAsia"/>
          <w:sz w:val="24"/>
        </w:rPr>
        <w:t>4</w:t>
      </w:r>
      <w:r w:rsidR="007435FC">
        <w:rPr>
          <w:rFonts w:hint="eastAsia"/>
          <w:sz w:val="24"/>
        </w:rPr>
        <w:t>年度の事業実績を検証した結果、概ね各所管課が設定した事業を執行することができた。</w:t>
      </w:r>
      <w:r w:rsidR="00F154C0">
        <w:rPr>
          <w:rFonts w:hint="eastAsia"/>
          <w:sz w:val="24"/>
        </w:rPr>
        <w:t>障害の有無や年齢、性別等にかかわらず、誰もが住み慣れた場所で自分らしく生き生きと暮らしていくためには、一人ひとりが身近な人を思いやり、互いに支え合うことが必要である。そのために、障害のある方の意思決定を尊重しながら、全ての市民が障害について一層の理解を深め、共に支え合う誰にも優しい街づくりを目指してプランを推進してきた。計画期間の途中ではあるが、障害福祉サービス等の目標に位置付けられた目標値達成状況について検証した結果、「精神障害にも対応した地域包括ケアシステムの構築」について目標値を上回る結果となった。令和</w:t>
      </w:r>
      <w:r w:rsidR="00F154C0">
        <w:rPr>
          <w:rFonts w:hint="eastAsia"/>
          <w:sz w:val="24"/>
        </w:rPr>
        <w:t>3</w:t>
      </w:r>
      <w:r w:rsidR="00F154C0">
        <w:rPr>
          <w:rFonts w:hint="eastAsia"/>
          <w:sz w:val="24"/>
        </w:rPr>
        <w:t>年度から追加された項目であり、</w:t>
      </w:r>
      <w:r w:rsidR="00D03200" w:rsidRPr="00D03200">
        <w:rPr>
          <w:rFonts w:hint="eastAsia"/>
          <w:sz w:val="24"/>
        </w:rPr>
        <w:t>策定段階で想定していた</w:t>
      </w:r>
      <w:r w:rsidR="00D03200">
        <w:rPr>
          <w:rFonts w:hint="eastAsia"/>
          <w:sz w:val="24"/>
        </w:rPr>
        <w:t>のは</w:t>
      </w:r>
      <w:r w:rsidR="00D03200" w:rsidRPr="00D03200">
        <w:rPr>
          <w:rFonts w:hint="eastAsia"/>
          <w:sz w:val="24"/>
        </w:rPr>
        <w:t>圏域で開催されるシステムへの参加</w:t>
      </w:r>
      <w:r w:rsidR="00D03200">
        <w:rPr>
          <w:rFonts w:hint="eastAsia"/>
          <w:sz w:val="24"/>
        </w:rPr>
        <w:t>だったが</w:t>
      </w:r>
      <w:r w:rsidR="00D03200" w:rsidRPr="00D03200">
        <w:rPr>
          <w:rFonts w:hint="eastAsia"/>
          <w:sz w:val="24"/>
        </w:rPr>
        <w:t>、現在は我孫子市自立支援協議会相談支援部会においてもその機能の一部を有しているため、次期計画においてはこの部分を整理していく作業が必要とな</w:t>
      </w:r>
      <w:r w:rsidR="00D03200">
        <w:rPr>
          <w:rFonts w:hint="eastAsia"/>
          <w:sz w:val="24"/>
        </w:rPr>
        <w:t>る。ま</w:t>
      </w:r>
      <w:r w:rsidR="00D03200" w:rsidRPr="00D03200">
        <w:rPr>
          <w:rFonts w:hint="eastAsia"/>
          <w:sz w:val="24"/>
        </w:rPr>
        <w:t>た感染症の影響があった中、日中活動系サービスの「就労移行支援」や「就労定着支援」については計画値を上回る結果となり、この結果からも就労に対する支援の需要があること、またその必要性を再確認し、次期計画への重要な要素として</w:t>
      </w:r>
      <w:r w:rsidR="00D03200">
        <w:rPr>
          <w:rFonts w:hint="eastAsia"/>
          <w:sz w:val="24"/>
        </w:rPr>
        <w:t>繋げる</w:t>
      </w:r>
      <w:r w:rsidR="00D03200" w:rsidRPr="00D03200">
        <w:rPr>
          <w:rFonts w:hint="eastAsia"/>
          <w:sz w:val="24"/>
        </w:rPr>
        <w:t>べき結果であると考え</w:t>
      </w:r>
      <w:r w:rsidR="00D03200">
        <w:rPr>
          <w:rFonts w:hint="eastAsia"/>
          <w:sz w:val="24"/>
        </w:rPr>
        <w:t>ている。</w:t>
      </w:r>
      <w:r w:rsidR="00D03200" w:rsidRPr="00D03200">
        <w:rPr>
          <w:rFonts w:hint="eastAsia"/>
          <w:sz w:val="24"/>
        </w:rPr>
        <w:t>「計画相談支援」についても計画値を上回る結果となり、それに伴う一般的な相談の件数も増加していると推察され</w:t>
      </w:r>
      <w:r w:rsidR="00D03200">
        <w:rPr>
          <w:rFonts w:hint="eastAsia"/>
          <w:sz w:val="24"/>
        </w:rPr>
        <w:t>る。</w:t>
      </w:r>
      <w:r w:rsidR="00A721AB">
        <w:rPr>
          <w:rFonts w:hint="eastAsia"/>
          <w:sz w:val="24"/>
        </w:rPr>
        <w:t>障害者</w:t>
      </w:r>
      <w:r w:rsidR="00D03200" w:rsidRPr="00D03200">
        <w:rPr>
          <w:rFonts w:hint="eastAsia"/>
          <w:sz w:val="24"/>
        </w:rPr>
        <w:t>総合支援法の改正に伴い、我孫子市は設置済み</w:t>
      </w:r>
      <w:r w:rsidR="00D03200">
        <w:rPr>
          <w:rFonts w:hint="eastAsia"/>
          <w:sz w:val="24"/>
        </w:rPr>
        <w:t>だが</w:t>
      </w:r>
      <w:r w:rsidR="00D03200" w:rsidRPr="00D03200">
        <w:rPr>
          <w:rFonts w:hint="eastAsia"/>
          <w:sz w:val="24"/>
        </w:rPr>
        <w:t>、基幹相談支援センターと地域生活支援拠点</w:t>
      </w:r>
      <w:r w:rsidR="00A721AB">
        <w:rPr>
          <w:rFonts w:hint="eastAsia"/>
          <w:sz w:val="24"/>
        </w:rPr>
        <w:t>等</w:t>
      </w:r>
      <w:r w:rsidR="00D03200" w:rsidRPr="00D03200">
        <w:rPr>
          <w:rFonts w:hint="eastAsia"/>
          <w:sz w:val="24"/>
        </w:rPr>
        <w:t>の市町村設置の努力</w:t>
      </w:r>
      <w:r w:rsidR="00D03200" w:rsidRPr="00D03200">
        <w:rPr>
          <w:rFonts w:hint="eastAsia"/>
          <w:sz w:val="24"/>
        </w:rPr>
        <w:lastRenderedPageBreak/>
        <w:t>義務化が明確化されたことからも、地域の相談体制の強化に重きが置かれており、今後も増加していく傾向と</w:t>
      </w:r>
      <w:r w:rsidR="00D03200">
        <w:rPr>
          <w:rFonts w:hint="eastAsia"/>
          <w:sz w:val="24"/>
        </w:rPr>
        <w:t>捉え</w:t>
      </w:r>
      <w:r w:rsidR="00D03200" w:rsidRPr="00D03200">
        <w:rPr>
          <w:rFonts w:hint="eastAsia"/>
          <w:sz w:val="24"/>
        </w:rPr>
        <w:t>、我孫子市</w:t>
      </w:r>
      <w:r w:rsidR="00D03200">
        <w:rPr>
          <w:rFonts w:hint="eastAsia"/>
          <w:sz w:val="24"/>
        </w:rPr>
        <w:t>においても</w:t>
      </w:r>
      <w:r w:rsidR="00D03200" w:rsidRPr="00D03200">
        <w:rPr>
          <w:rFonts w:hint="eastAsia"/>
          <w:sz w:val="24"/>
        </w:rPr>
        <w:t>現状と課題を精査し、強化を図っていく必要があ</w:t>
      </w:r>
      <w:r w:rsidR="00D03200">
        <w:rPr>
          <w:rFonts w:hint="eastAsia"/>
          <w:sz w:val="24"/>
        </w:rPr>
        <w:t>る。</w:t>
      </w:r>
      <w:r w:rsidR="00D03200" w:rsidRPr="00D03200">
        <w:rPr>
          <w:rFonts w:hint="eastAsia"/>
          <w:sz w:val="24"/>
        </w:rPr>
        <w:t>「共同生活援助」についても計画を上回る結果となり、近年市内でも共同生活援助を提供する事業所が増えてい</w:t>
      </w:r>
      <w:r w:rsidR="00D03200">
        <w:rPr>
          <w:rFonts w:hint="eastAsia"/>
          <w:sz w:val="24"/>
        </w:rPr>
        <w:t>る</w:t>
      </w:r>
      <w:r w:rsidR="00D03200" w:rsidRPr="00D03200">
        <w:rPr>
          <w:rFonts w:hint="eastAsia"/>
          <w:sz w:val="24"/>
        </w:rPr>
        <w:t>。依然として需要はある</w:t>
      </w:r>
      <w:r w:rsidR="00D03200">
        <w:rPr>
          <w:rFonts w:hint="eastAsia"/>
          <w:sz w:val="24"/>
        </w:rPr>
        <w:t>ものの</w:t>
      </w:r>
      <w:r w:rsidR="00D03200" w:rsidRPr="00D03200">
        <w:rPr>
          <w:rFonts w:hint="eastAsia"/>
          <w:sz w:val="24"/>
        </w:rPr>
        <w:t>、一方で、本人の</w:t>
      </w:r>
      <w:r w:rsidR="00D03200">
        <w:rPr>
          <w:rFonts w:hint="eastAsia"/>
          <w:sz w:val="24"/>
        </w:rPr>
        <w:t>望む</w:t>
      </w:r>
      <w:r w:rsidR="00D03200" w:rsidRPr="00D03200">
        <w:rPr>
          <w:rFonts w:hint="eastAsia"/>
          <w:sz w:val="24"/>
        </w:rPr>
        <w:t>生活の実現や重度の障害のある方</w:t>
      </w:r>
      <w:r w:rsidR="00D03200">
        <w:rPr>
          <w:rFonts w:hint="eastAsia"/>
          <w:sz w:val="24"/>
        </w:rPr>
        <w:t>等が</w:t>
      </w:r>
      <w:r w:rsidR="00D03200" w:rsidRPr="00D03200">
        <w:rPr>
          <w:rFonts w:hint="eastAsia"/>
          <w:sz w:val="24"/>
        </w:rPr>
        <w:t>安心して生活し</w:t>
      </w:r>
      <w:r w:rsidR="00D03200">
        <w:rPr>
          <w:rFonts w:hint="eastAsia"/>
          <w:sz w:val="24"/>
        </w:rPr>
        <w:t>続ける</w:t>
      </w:r>
      <w:r w:rsidR="00D03200" w:rsidRPr="00D03200">
        <w:rPr>
          <w:rFonts w:hint="eastAsia"/>
          <w:sz w:val="24"/>
        </w:rPr>
        <w:t>ことができるサービスの質の確保が重要であると感じてい</w:t>
      </w:r>
      <w:r w:rsidR="00D03200">
        <w:rPr>
          <w:rFonts w:hint="eastAsia"/>
          <w:sz w:val="24"/>
        </w:rPr>
        <w:t>る。</w:t>
      </w:r>
      <w:r w:rsidR="00D03200" w:rsidRPr="00D03200">
        <w:rPr>
          <w:rFonts w:hint="eastAsia"/>
          <w:sz w:val="24"/>
        </w:rPr>
        <w:t>以上の結果を考慮し、障害者プランの基本理念である「“自分らしく”を応援するまち　あびこ」</w:t>
      </w:r>
      <w:r w:rsidR="00D03200">
        <w:rPr>
          <w:rFonts w:hint="eastAsia"/>
          <w:sz w:val="24"/>
        </w:rPr>
        <w:t>を</w:t>
      </w:r>
      <w:r w:rsidR="00D03200" w:rsidRPr="00D03200">
        <w:rPr>
          <w:rFonts w:hint="eastAsia"/>
          <w:sz w:val="24"/>
        </w:rPr>
        <w:t>推進するため、切れ目のない地域における支援として何が必要かを考えながら、次期計画においては、国の指針に沿いつつ、我孫子市の状況に即した施策等を推進していく必要があると考え</w:t>
      </w:r>
      <w:r w:rsidR="00D03200">
        <w:rPr>
          <w:rFonts w:hint="eastAsia"/>
          <w:sz w:val="24"/>
        </w:rPr>
        <w:t>ている。</w:t>
      </w:r>
    </w:p>
    <w:p w:rsidR="000B419F" w:rsidRPr="00D03200" w:rsidRDefault="000B419F" w:rsidP="00D03200">
      <w:pPr>
        <w:rPr>
          <w:sz w:val="24"/>
        </w:rPr>
      </w:pPr>
      <w:r>
        <w:rPr>
          <w:rFonts w:hint="eastAsia"/>
          <w:sz w:val="24"/>
        </w:rPr>
        <w:t xml:space="preserve">　実績報告は以上である。</w:t>
      </w:r>
    </w:p>
    <w:p w:rsidR="007F638A" w:rsidRPr="00D03200" w:rsidRDefault="007F638A">
      <w:pPr>
        <w:rPr>
          <w:sz w:val="24"/>
        </w:rPr>
      </w:pPr>
    </w:p>
    <w:p w:rsidR="00596BEE" w:rsidRDefault="001C35F3">
      <w:pPr>
        <w:rPr>
          <w:sz w:val="24"/>
        </w:rPr>
      </w:pPr>
      <w:r>
        <w:rPr>
          <w:rFonts w:hint="eastAsia"/>
          <w:sz w:val="24"/>
        </w:rPr>
        <w:t>（会長）</w:t>
      </w:r>
    </w:p>
    <w:p w:rsidR="00596BEE" w:rsidRDefault="001C35F3">
      <w:pPr>
        <w:rPr>
          <w:sz w:val="24"/>
        </w:rPr>
      </w:pPr>
      <w:r>
        <w:rPr>
          <w:rFonts w:hint="eastAsia"/>
          <w:sz w:val="24"/>
        </w:rPr>
        <w:t xml:space="preserve">　何か質問はあるか。</w:t>
      </w:r>
    </w:p>
    <w:p w:rsidR="00596BEE" w:rsidRDefault="00596BEE">
      <w:pPr>
        <w:rPr>
          <w:sz w:val="24"/>
        </w:rPr>
      </w:pPr>
    </w:p>
    <w:p w:rsidR="00596BEE" w:rsidRDefault="001C35F3">
      <w:pPr>
        <w:rPr>
          <w:sz w:val="24"/>
        </w:rPr>
      </w:pPr>
      <w:r>
        <w:rPr>
          <w:rFonts w:hint="eastAsia"/>
          <w:sz w:val="24"/>
        </w:rPr>
        <w:t>（委員）</w:t>
      </w:r>
    </w:p>
    <w:p w:rsidR="00817CD3" w:rsidRPr="00817CD3" w:rsidRDefault="00550267" w:rsidP="0024553D">
      <w:pPr>
        <w:rPr>
          <w:rFonts w:ascii="ＭＳ 明朝" w:eastAsia="ＭＳ 明朝" w:hAnsi="ＭＳ 明朝"/>
          <w:sz w:val="24"/>
        </w:rPr>
      </w:pPr>
      <w:r>
        <w:rPr>
          <w:rFonts w:hint="eastAsia"/>
          <w:sz w:val="24"/>
        </w:rPr>
        <w:t xml:space="preserve">　</w:t>
      </w:r>
      <w:r w:rsidR="00BF7DE3">
        <w:rPr>
          <w:rFonts w:ascii="ＭＳ 明朝" w:eastAsia="ＭＳ 明朝" w:hAnsi="ＭＳ 明朝" w:hint="eastAsia"/>
          <w:sz w:val="24"/>
        </w:rPr>
        <w:t>実績報告の中で点字ブロックについての記載があるが、</w:t>
      </w:r>
      <w:r w:rsidR="00817CD3">
        <w:rPr>
          <w:rFonts w:ascii="ＭＳ 明朝" w:eastAsia="ＭＳ 明朝" w:hAnsi="ＭＳ 明朝" w:hint="eastAsia"/>
          <w:sz w:val="24"/>
        </w:rPr>
        <w:t>市内の点字ブロックについての要望等がある場合は、どこに連絡をすれば良いか。所管課に直接連絡を入れる形か。</w:t>
      </w:r>
    </w:p>
    <w:p w:rsidR="00596BEE" w:rsidRDefault="00596BEE" w:rsidP="00550267">
      <w:pPr>
        <w:rPr>
          <w:sz w:val="24"/>
        </w:rPr>
      </w:pPr>
    </w:p>
    <w:p w:rsidR="00596BEE" w:rsidRDefault="001C35F3">
      <w:pPr>
        <w:rPr>
          <w:sz w:val="24"/>
        </w:rPr>
      </w:pPr>
      <w:r>
        <w:rPr>
          <w:rFonts w:hint="eastAsia"/>
          <w:sz w:val="24"/>
        </w:rPr>
        <w:t>（事務局）</w:t>
      </w:r>
    </w:p>
    <w:p w:rsidR="00A430A9" w:rsidRDefault="00A430A9">
      <w:pPr>
        <w:rPr>
          <w:rFonts w:asciiTheme="minorEastAsia" w:hAnsiTheme="minorEastAsia"/>
          <w:sz w:val="24"/>
        </w:rPr>
      </w:pPr>
      <w:r>
        <w:rPr>
          <w:rFonts w:asciiTheme="minorEastAsia" w:hAnsiTheme="minorEastAsia" w:hint="eastAsia"/>
          <w:sz w:val="24"/>
        </w:rPr>
        <w:t xml:space="preserve">　歩道や駅等、場所によって点字ブロックの担当課が異なるため、何かあればその都度お問い合わせいただければ回答させていただく。</w:t>
      </w:r>
    </w:p>
    <w:p w:rsidR="00A430A9" w:rsidRDefault="00A430A9">
      <w:pPr>
        <w:rPr>
          <w:rFonts w:asciiTheme="minorEastAsia" w:hAnsiTheme="minorEastAsia"/>
          <w:sz w:val="24"/>
        </w:rPr>
      </w:pPr>
    </w:p>
    <w:p w:rsidR="00BF271E" w:rsidRDefault="00BF271E">
      <w:pPr>
        <w:rPr>
          <w:sz w:val="24"/>
        </w:rPr>
      </w:pPr>
      <w:r>
        <w:rPr>
          <w:rFonts w:hint="eastAsia"/>
          <w:sz w:val="24"/>
        </w:rPr>
        <w:t>（</w:t>
      </w:r>
      <w:r w:rsidR="002A2A0C">
        <w:rPr>
          <w:rFonts w:hint="eastAsia"/>
          <w:sz w:val="24"/>
        </w:rPr>
        <w:t>事務局</w:t>
      </w:r>
      <w:r>
        <w:rPr>
          <w:rFonts w:hint="eastAsia"/>
          <w:sz w:val="24"/>
        </w:rPr>
        <w:t>）</w:t>
      </w:r>
    </w:p>
    <w:p w:rsidR="00BF271E" w:rsidRDefault="00BF271E" w:rsidP="00BF271E">
      <w:pPr>
        <w:rPr>
          <w:rFonts w:asciiTheme="minorEastAsia" w:hAnsiTheme="minorEastAsia"/>
          <w:sz w:val="24"/>
        </w:rPr>
      </w:pPr>
      <w:r>
        <w:rPr>
          <w:rFonts w:hint="eastAsia"/>
          <w:sz w:val="24"/>
        </w:rPr>
        <w:t xml:space="preserve">　</w:t>
      </w:r>
      <w:r w:rsidR="002A2A0C">
        <w:rPr>
          <w:rFonts w:asciiTheme="minorEastAsia" w:hAnsiTheme="minorEastAsia" w:hint="eastAsia"/>
          <w:sz w:val="24"/>
        </w:rPr>
        <w:t>我孫子市視覚障害者協会からも、点字ブロックに関する様々なご要望をいただいている。歩道の点字ブロックであれば道路課が担当課となるが、何かあった際には当課に一報をいただければ、当課から担当課に伝えることができるため、ぜひ情報をお寄せいただければと思う。</w:t>
      </w:r>
    </w:p>
    <w:p w:rsidR="002A2A0C" w:rsidRDefault="002A2A0C" w:rsidP="00BF271E">
      <w:pPr>
        <w:rPr>
          <w:rFonts w:asciiTheme="minorEastAsia" w:hAnsiTheme="minorEastAsia"/>
          <w:sz w:val="24"/>
        </w:rPr>
      </w:pPr>
      <w:r>
        <w:rPr>
          <w:rFonts w:asciiTheme="minorEastAsia" w:hAnsiTheme="minorEastAsia" w:hint="eastAsia"/>
          <w:sz w:val="24"/>
        </w:rPr>
        <w:t xml:space="preserve">　補足だが、</w:t>
      </w:r>
      <w:r w:rsidRPr="002A2A0C">
        <w:rPr>
          <w:sz w:val="24"/>
        </w:rPr>
        <w:t>8</w:t>
      </w:r>
      <w:r>
        <w:rPr>
          <w:rFonts w:asciiTheme="minorEastAsia" w:hAnsiTheme="minorEastAsia" w:hint="eastAsia"/>
          <w:sz w:val="24"/>
        </w:rPr>
        <w:t>月</w:t>
      </w:r>
      <w:r w:rsidRPr="002A2A0C">
        <w:rPr>
          <w:sz w:val="24"/>
        </w:rPr>
        <w:t>16</w:t>
      </w:r>
      <w:r>
        <w:rPr>
          <w:rFonts w:hint="eastAsia"/>
          <w:sz w:val="24"/>
        </w:rPr>
        <w:t>日号の広報に、点字ブロックについて市民に注意喚起するための記事を掲載予定である。</w:t>
      </w:r>
      <w:r w:rsidR="00A721AB">
        <w:rPr>
          <w:rFonts w:hint="eastAsia"/>
          <w:sz w:val="24"/>
        </w:rPr>
        <w:t>（実際には</w:t>
      </w:r>
      <w:r w:rsidR="00A721AB">
        <w:rPr>
          <w:rFonts w:hint="eastAsia"/>
          <w:sz w:val="24"/>
        </w:rPr>
        <w:t>9</w:t>
      </w:r>
      <w:r w:rsidR="00A721AB">
        <w:rPr>
          <w:rFonts w:hint="eastAsia"/>
          <w:sz w:val="24"/>
        </w:rPr>
        <w:t>月</w:t>
      </w:r>
      <w:r w:rsidR="00A721AB">
        <w:rPr>
          <w:rFonts w:hint="eastAsia"/>
          <w:sz w:val="24"/>
        </w:rPr>
        <w:t>1</w:t>
      </w:r>
      <w:r w:rsidR="00A721AB">
        <w:rPr>
          <w:rFonts w:hint="eastAsia"/>
          <w:sz w:val="24"/>
        </w:rPr>
        <w:t>日号に掲載となった。）</w:t>
      </w:r>
    </w:p>
    <w:p w:rsidR="00BF271E" w:rsidRDefault="00BF271E" w:rsidP="00BF271E">
      <w:pPr>
        <w:rPr>
          <w:rFonts w:asciiTheme="minorEastAsia" w:hAnsiTheme="minorEastAsia"/>
        </w:rPr>
      </w:pPr>
    </w:p>
    <w:p w:rsidR="00BF271E" w:rsidRDefault="008B53B9" w:rsidP="00BF271E">
      <w:pPr>
        <w:rPr>
          <w:rFonts w:asciiTheme="minorEastAsia" w:hAnsiTheme="minorEastAsia"/>
          <w:sz w:val="24"/>
        </w:rPr>
      </w:pPr>
      <w:r>
        <w:rPr>
          <w:rFonts w:asciiTheme="minorEastAsia" w:hAnsiTheme="minorEastAsia" w:hint="eastAsia"/>
          <w:sz w:val="24"/>
        </w:rPr>
        <w:t>（</w:t>
      </w:r>
      <w:r w:rsidR="00EB2D5A">
        <w:rPr>
          <w:rFonts w:asciiTheme="minorEastAsia" w:hAnsiTheme="minorEastAsia" w:hint="eastAsia"/>
          <w:sz w:val="24"/>
        </w:rPr>
        <w:t>委員</w:t>
      </w:r>
      <w:r w:rsidR="00BF271E">
        <w:rPr>
          <w:rFonts w:asciiTheme="minorEastAsia" w:hAnsiTheme="minorEastAsia" w:hint="eastAsia"/>
          <w:sz w:val="24"/>
        </w:rPr>
        <w:t>）</w:t>
      </w:r>
    </w:p>
    <w:p w:rsidR="008B53B9" w:rsidRDefault="00BF271E" w:rsidP="00EB2D5A">
      <w:pPr>
        <w:rPr>
          <w:rFonts w:asciiTheme="minorEastAsia" w:hAnsiTheme="minorEastAsia"/>
          <w:sz w:val="24"/>
        </w:rPr>
      </w:pPr>
      <w:r>
        <w:rPr>
          <w:rFonts w:asciiTheme="minorEastAsia" w:hAnsiTheme="minorEastAsia" w:hint="eastAsia"/>
          <w:sz w:val="24"/>
        </w:rPr>
        <w:t xml:space="preserve">　</w:t>
      </w:r>
      <w:r w:rsidR="00EB2D5A">
        <w:rPr>
          <w:rFonts w:asciiTheme="minorEastAsia" w:hAnsiTheme="minorEastAsia" w:hint="eastAsia"/>
          <w:sz w:val="24"/>
        </w:rPr>
        <w:t>では、もし何かあった際には障害者支援課に連絡して構わないということか。</w:t>
      </w:r>
    </w:p>
    <w:p w:rsidR="00EB2D5A" w:rsidRDefault="00EB2D5A" w:rsidP="00EB2D5A">
      <w:pPr>
        <w:rPr>
          <w:rFonts w:asciiTheme="minorEastAsia" w:hAnsiTheme="minorEastAsia"/>
          <w:sz w:val="24"/>
        </w:rPr>
      </w:pPr>
    </w:p>
    <w:p w:rsidR="00EB2D5A" w:rsidRDefault="00EB2D5A" w:rsidP="00EB2D5A">
      <w:pPr>
        <w:rPr>
          <w:rFonts w:asciiTheme="minorEastAsia" w:hAnsiTheme="minorEastAsia"/>
          <w:sz w:val="24"/>
        </w:rPr>
      </w:pPr>
      <w:r>
        <w:rPr>
          <w:rFonts w:asciiTheme="minorEastAsia" w:hAnsiTheme="minorEastAsia" w:hint="eastAsia"/>
          <w:sz w:val="24"/>
        </w:rPr>
        <w:t>（事務局）</w:t>
      </w:r>
    </w:p>
    <w:p w:rsidR="00EB2D5A" w:rsidRDefault="00EB2D5A" w:rsidP="00EB2D5A">
      <w:pPr>
        <w:rPr>
          <w:rFonts w:asciiTheme="minorEastAsia" w:hAnsiTheme="minorEastAsia"/>
          <w:sz w:val="24"/>
        </w:rPr>
      </w:pPr>
      <w:r>
        <w:rPr>
          <w:rFonts w:asciiTheme="minorEastAsia" w:hAnsiTheme="minorEastAsia" w:hint="eastAsia"/>
          <w:sz w:val="24"/>
        </w:rPr>
        <w:t xml:space="preserve">　その通りである。</w:t>
      </w:r>
    </w:p>
    <w:p w:rsidR="00BF271E" w:rsidRDefault="00BF271E" w:rsidP="00BF271E">
      <w:pPr>
        <w:rPr>
          <w:rFonts w:asciiTheme="minorEastAsia" w:hAnsiTheme="minorEastAsia"/>
          <w:sz w:val="24"/>
        </w:rPr>
      </w:pPr>
    </w:p>
    <w:p w:rsidR="00BF271E" w:rsidRDefault="00BF271E" w:rsidP="00BF271E">
      <w:pPr>
        <w:rPr>
          <w:rFonts w:asciiTheme="minorEastAsia" w:hAnsiTheme="minorEastAsia"/>
          <w:sz w:val="24"/>
        </w:rPr>
      </w:pPr>
      <w:r>
        <w:rPr>
          <w:rFonts w:asciiTheme="minorEastAsia" w:hAnsiTheme="minorEastAsia" w:hint="eastAsia"/>
          <w:sz w:val="24"/>
        </w:rPr>
        <w:t>（委員）</w:t>
      </w:r>
    </w:p>
    <w:p w:rsidR="00BF271E" w:rsidRDefault="00BF271E" w:rsidP="004E7B04">
      <w:pPr>
        <w:rPr>
          <w:rFonts w:ascii="ＭＳ ゴシック" w:eastAsia="ＭＳ ゴシック" w:hAnsi="ＭＳ ゴシック"/>
        </w:rPr>
      </w:pPr>
      <w:r>
        <w:rPr>
          <w:rFonts w:asciiTheme="minorEastAsia" w:hAnsiTheme="minorEastAsia" w:hint="eastAsia"/>
          <w:sz w:val="24"/>
        </w:rPr>
        <w:t xml:space="preserve">　</w:t>
      </w:r>
      <w:r w:rsidR="00AB0DBD">
        <w:rPr>
          <w:rFonts w:asciiTheme="minorEastAsia" w:hAnsiTheme="minorEastAsia" w:hint="eastAsia"/>
          <w:sz w:val="24"/>
        </w:rPr>
        <w:t>実績報告の中に、「県が作成したストラップ型ヘルプマーク」とあるが、ヘルプマークは県が作成しているのか。</w:t>
      </w:r>
    </w:p>
    <w:p w:rsidR="00BF271E" w:rsidRPr="00BF271E" w:rsidRDefault="00BF271E" w:rsidP="00BF271E">
      <w:pPr>
        <w:rPr>
          <w:rFonts w:asciiTheme="minorEastAsia" w:hAnsiTheme="minorEastAsia"/>
          <w:sz w:val="24"/>
        </w:rPr>
      </w:pPr>
    </w:p>
    <w:p w:rsidR="00BF271E" w:rsidRDefault="00BF271E">
      <w:pPr>
        <w:rPr>
          <w:sz w:val="24"/>
        </w:rPr>
      </w:pPr>
      <w:r>
        <w:rPr>
          <w:rFonts w:hint="eastAsia"/>
          <w:sz w:val="24"/>
        </w:rPr>
        <w:lastRenderedPageBreak/>
        <w:t>（事務局）</w:t>
      </w:r>
    </w:p>
    <w:p w:rsidR="00BF271E" w:rsidRPr="00A15FDD" w:rsidRDefault="00BF271E" w:rsidP="008D6187">
      <w:pPr>
        <w:rPr>
          <w:rFonts w:asciiTheme="minorEastAsia" w:hAnsiTheme="minorEastAsia"/>
          <w:sz w:val="24"/>
        </w:rPr>
      </w:pPr>
      <w:r>
        <w:rPr>
          <w:rFonts w:hint="eastAsia"/>
          <w:sz w:val="24"/>
        </w:rPr>
        <w:t xml:space="preserve">　</w:t>
      </w:r>
      <w:r w:rsidR="008D6187">
        <w:rPr>
          <w:rFonts w:asciiTheme="minorEastAsia" w:hAnsiTheme="minorEastAsia" w:hint="eastAsia"/>
          <w:sz w:val="24"/>
        </w:rPr>
        <w:t>県から配布を受け、市においてアンケートの記入と引き換えに</w:t>
      </w:r>
      <w:r w:rsidR="001B515E">
        <w:rPr>
          <w:rFonts w:asciiTheme="minorEastAsia" w:hAnsiTheme="minorEastAsia" w:hint="eastAsia"/>
          <w:sz w:val="24"/>
        </w:rPr>
        <w:t>配布しているものであり、配布数は県にも報告している。</w:t>
      </w:r>
    </w:p>
    <w:p w:rsidR="00596BEE" w:rsidRDefault="00596BEE">
      <w:pPr>
        <w:rPr>
          <w:sz w:val="24"/>
        </w:rPr>
      </w:pPr>
    </w:p>
    <w:p w:rsidR="00184D93" w:rsidRDefault="00184D93">
      <w:pPr>
        <w:rPr>
          <w:sz w:val="24"/>
        </w:rPr>
      </w:pPr>
      <w:r>
        <w:rPr>
          <w:rFonts w:hint="eastAsia"/>
          <w:sz w:val="24"/>
        </w:rPr>
        <w:t>（</w:t>
      </w:r>
      <w:r w:rsidR="00F70BC1">
        <w:rPr>
          <w:rFonts w:hint="eastAsia"/>
          <w:sz w:val="24"/>
        </w:rPr>
        <w:t>委員</w:t>
      </w:r>
      <w:r>
        <w:rPr>
          <w:rFonts w:hint="eastAsia"/>
          <w:sz w:val="24"/>
        </w:rPr>
        <w:t>）</w:t>
      </w:r>
    </w:p>
    <w:p w:rsidR="006254DA" w:rsidRDefault="00184D93" w:rsidP="001B515E">
      <w:pPr>
        <w:rPr>
          <w:sz w:val="24"/>
        </w:rPr>
      </w:pPr>
      <w:r>
        <w:rPr>
          <w:rFonts w:hint="eastAsia"/>
          <w:sz w:val="24"/>
        </w:rPr>
        <w:t xml:space="preserve">　</w:t>
      </w:r>
      <w:r w:rsidR="001B515E">
        <w:rPr>
          <w:rFonts w:hint="eastAsia"/>
          <w:sz w:val="24"/>
        </w:rPr>
        <w:t>他の都道府県においても配布しているため、全国で同じものかと考えていた。</w:t>
      </w:r>
    </w:p>
    <w:p w:rsidR="00184D93" w:rsidRDefault="00184D93">
      <w:pPr>
        <w:rPr>
          <w:sz w:val="24"/>
        </w:rPr>
      </w:pPr>
    </w:p>
    <w:p w:rsidR="00184D93" w:rsidRDefault="00184D93">
      <w:pPr>
        <w:rPr>
          <w:sz w:val="24"/>
        </w:rPr>
      </w:pPr>
      <w:r>
        <w:rPr>
          <w:rFonts w:hint="eastAsia"/>
          <w:sz w:val="24"/>
        </w:rPr>
        <w:t>（事務局）</w:t>
      </w:r>
    </w:p>
    <w:p w:rsidR="00184D93" w:rsidRDefault="00184D93" w:rsidP="00184D93">
      <w:pPr>
        <w:rPr>
          <w:rFonts w:asciiTheme="minorEastAsia" w:hAnsiTheme="minorEastAsia"/>
          <w:sz w:val="24"/>
        </w:rPr>
      </w:pPr>
      <w:r>
        <w:rPr>
          <w:rFonts w:hint="eastAsia"/>
          <w:sz w:val="24"/>
        </w:rPr>
        <w:t xml:space="preserve">　</w:t>
      </w:r>
      <w:r w:rsidR="001B515E">
        <w:rPr>
          <w:rFonts w:hint="eastAsia"/>
          <w:sz w:val="24"/>
        </w:rPr>
        <w:t>おそらく同じであると思う。</w:t>
      </w:r>
    </w:p>
    <w:p w:rsidR="001B515E" w:rsidRDefault="001B515E" w:rsidP="00184D93">
      <w:pPr>
        <w:rPr>
          <w:rFonts w:asciiTheme="minorEastAsia" w:hAnsiTheme="minorEastAsia"/>
          <w:sz w:val="24"/>
        </w:rPr>
      </w:pPr>
    </w:p>
    <w:p w:rsidR="00184D93" w:rsidRDefault="00184D93" w:rsidP="00184D93">
      <w:pPr>
        <w:rPr>
          <w:rFonts w:asciiTheme="minorEastAsia" w:hAnsiTheme="minorEastAsia"/>
          <w:sz w:val="24"/>
        </w:rPr>
      </w:pPr>
      <w:r>
        <w:rPr>
          <w:rFonts w:asciiTheme="minorEastAsia" w:hAnsiTheme="minorEastAsia" w:hint="eastAsia"/>
          <w:sz w:val="24"/>
        </w:rPr>
        <w:t>（委員）</w:t>
      </w:r>
    </w:p>
    <w:p w:rsidR="00184D93" w:rsidRDefault="001B515E" w:rsidP="001B515E">
      <w:pPr>
        <w:ind w:firstLineChars="100" w:firstLine="240"/>
        <w:rPr>
          <w:rFonts w:asciiTheme="minorEastAsia" w:hAnsiTheme="minorEastAsia"/>
          <w:sz w:val="24"/>
        </w:rPr>
      </w:pPr>
      <w:r>
        <w:rPr>
          <w:rFonts w:asciiTheme="minorEastAsia" w:hAnsiTheme="minorEastAsia" w:hint="eastAsia"/>
          <w:sz w:val="24"/>
        </w:rPr>
        <w:t>ヘルプマークの窓口は市か。</w:t>
      </w:r>
    </w:p>
    <w:p w:rsidR="001B515E" w:rsidRDefault="001B515E" w:rsidP="001B515E">
      <w:pPr>
        <w:ind w:firstLineChars="100" w:firstLine="210"/>
        <w:rPr>
          <w:rFonts w:ascii="ＭＳ ゴシック" w:eastAsia="ＭＳ ゴシック" w:hAnsi="ＭＳ ゴシック"/>
        </w:rPr>
      </w:pPr>
    </w:p>
    <w:p w:rsidR="00184D93" w:rsidRDefault="00184D93">
      <w:pPr>
        <w:rPr>
          <w:sz w:val="24"/>
        </w:rPr>
      </w:pPr>
      <w:r>
        <w:rPr>
          <w:rFonts w:hint="eastAsia"/>
          <w:sz w:val="24"/>
        </w:rPr>
        <w:t>（事務局）</w:t>
      </w:r>
    </w:p>
    <w:p w:rsidR="00A66FCF" w:rsidRDefault="00184D93" w:rsidP="00302736">
      <w:pPr>
        <w:rPr>
          <w:rFonts w:asciiTheme="minorEastAsia" w:hAnsiTheme="minorEastAsia"/>
          <w:sz w:val="24"/>
        </w:rPr>
      </w:pPr>
      <w:r>
        <w:rPr>
          <w:rFonts w:hint="eastAsia"/>
          <w:sz w:val="24"/>
        </w:rPr>
        <w:t xml:space="preserve">　</w:t>
      </w:r>
      <w:r w:rsidR="001B515E">
        <w:rPr>
          <w:rFonts w:asciiTheme="minorEastAsia" w:hAnsiTheme="minorEastAsia" w:hint="eastAsia"/>
          <w:sz w:val="24"/>
        </w:rPr>
        <w:t>千葉県の場合はそうである。</w:t>
      </w:r>
    </w:p>
    <w:p w:rsidR="00BC3597" w:rsidRDefault="00BC3597" w:rsidP="00A66FCF">
      <w:pPr>
        <w:rPr>
          <w:rFonts w:asciiTheme="minorEastAsia" w:hAnsiTheme="minorEastAsia"/>
          <w:sz w:val="24"/>
        </w:rPr>
      </w:pPr>
    </w:p>
    <w:p w:rsidR="00BC3597" w:rsidRDefault="00BC3597" w:rsidP="00A66FCF">
      <w:pPr>
        <w:rPr>
          <w:rFonts w:asciiTheme="minorEastAsia" w:hAnsiTheme="minorEastAsia"/>
          <w:sz w:val="24"/>
        </w:rPr>
      </w:pPr>
      <w:r>
        <w:rPr>
          <w:rFonts w:asciiTheme="minorEastAsia" w:hAnsiTheme="minorEastAsia" w:hint="eastAsia"/>
          <w:sz w:val="24"/>
        </w:rPr>
        <w:t>（委員）</w:t>
      </w:r>
    </w:p>
    <w:p w:rsidR="00BC3597" w:rsidRDefault="00BC3597" w:rsidP="00A66FCF">
      <w:pPr>
        <w:rPr>
          <w:rFonts w:asciiTheme="minorEastAsia" w:hAnsiTheme="minorEastAsia"/>
          <w:sz w:val="24"/>
        </w:rPr>
      </w:pPr>
      <w:r>
        <w:rPr>
          <w:rFonts w:asciiTheme="minorEastAsia" w:hAnsiTheme="minorEastAsia" w:hint="eastAsia"/>
          <w:sz w:val="24"/>
        </w:rPr>
        <w:t xml:space="preserve">　過去にヘルプマークが</w:t>
      </w:r>
      <w:r w:rsidR="00302736">
        <w:rPr>
          <w:rFonts w:asciiTheme="minorEastAsia" w:hAnsiTheme="minorEastAsia" w:hint="eastAsia"/>
          <w:sz w:val="24"/>
        </w:rPr>
        <w:t>オンラインサイトで売られてしまうといったことがあったため、アンケートの記入を求めるような形になったのではないかと思う。</w:t>
      </w:r>
    </w:p>
    <w:p w:rsidR="00302736" w:rsidRDefault="00302736" w:rsidP="00A66FCF">
      <w:pPr>
        <w:rPr>
          <w:rFonts w:asciiTheme="minorEastAsia" w:hAnsiTheme="minorEastAsia"/>
          <w:sz w:val="24"/>
        </w:rPr>
      </w:pPr>
    </w:p>
    <w:p w:rsidR="00302736" w:rsidRDefault="00302736" w:rsidP="00A66FCF">
      <w:pPr>
        <w:rPr>
          <w:rFonts w:asciiTheme="minorEastAsia" w:hAnsiTheme="minorEastAsia"/>
          <w:sz w:val="24"/>
        </w:rPr>
      </w:pPr>
      <w:r>
        <w:rPr>
          <w:rFonts w:asciiTheme="minorEastAsia" w:hAnsiTheme="minorEastAsia" w:hint="eastAsia"/>
          <w:sz w:val="24"/>
        </w:rPr>
        <w:t>（委員）</w:t>
      </w:r>
    </w:p>
    <w:p w:rsidR="00302736" w:rsidRDefault="00302736" w:rsidP="00A66FCF">
      <w:pPr>
        <w:rPr>
          <w:rFonts w:asciiTheme="minorEastAsia" w:hAnsiTheme="minorEastAsia"/>
          <w:sz w:val="24"/>
        </w:rPr>
      </w:pPr>
      <w:r>
        <w:rPr>
          <w:rFonts w:asciiTheme="minorEastAsia" w:hAnsiTheme="minorEastAsia" w:hint="eastAsia"/>
          <w:sz w:val="24"/>
        </w:rPr>
        <w:t xml:space="preserve">　以前、ストラップ型ヘルプマークは数に限りがあるため広く周知は行っていないといった話を耳にしたことがあるが、</w:t>
      </w:r>
      <w:r w:rsidR="005970D3">
        <w:rPr>
          <w:rFonts w:asciiTheme="minorEastAsia" w:hAnsiTheme="minorEastAsia" w:hint="eastAsia"/>
          <w:sz w:val="24"/>
        </w:rPr>
        <w:t>現在は、必要な方にはご案内して良いのか。</w:t>
      </w:r>
    </w:p>
    <w:p w:rsidR="005970D3" w:rsidRDefault="005970D3" w:rsidP="00A66FCF">
      <w:pPr>
        <w:rPr>
          <w:rFonts w:asciiTheme="minorEastAsia" w:hAnsiTheme="minorEastAsia"/>
          <w:sz w:val="24"/>
        </w:rPr>
      </w:pPr>
    </w:p>
    <w:p w:rsidR="005970D3" w:rsidRDefault="005970D3" w:rsidP="00A66FCF">
      <w:pPr>
        <w:rPr>
          <w:rFonts w:asciiTheme="minorEastAsia" w:hAnsiTheme="minorEastAsia"/>
          <w:sz w:val="24"/>
        </w:rPr>
      </w:pPr>
      <w:r>
        <w:rPr>
          <w:rFonts w:asciiTheme="minorEastAsia" w:hAnsiTheme="minorEastAsia" w:hint="eastAsia"/>
          <w:sz w:val="24"/>
        </w:rPr>
        <w:t>（事務局）</w:t>
      </w:r>
    </w:p>
    <w:p w:rsidR="005970D3" w:rsidRDefault="005970D3" w:rsidP="00A66FCF">
      <w:pPr>
        <w:rPr>
          <w:rFonts w:asciiTheme="minorEastAsia" w:hAnsiTheme="minorEastAsia"/>
          <w:sz w:val="24"/>
        </w:rPr>
      </w:pPr>
      <w:r>
        <w:rPr>
          <w:rFonts w:asciiTheme="minorEastAsia" w:hAnsiTheme="minorEastAsia" w:hint="eastAsia"/>
          <w:sz w:val="24"/>
        </w:rPr>
        <w:t xml:space="preserve">　その通りである。</w:t>
      </w:r>
    </w:p>
    <w:p w:rsidR="005970D3" w:rsidRDefault="005970D3" w:rsidP="00A66FCF">
      <w:pPr>
        <w:rPr>
          <w:rFonts w:asciiTheme="minorEastAsia" w:hAnsiTheme="minorEastAsia"/>
          <w:sz w:val="24"/>
        </w:rPr>
      </w:pPr>
      <w:r>
        <w:rPr>
          <w:rFonts w:asciiTheme="minorEastAsia" w:hAnsiTheme="minorEastAsia" w:hint="eastAsia"/>
          <w:sz w:val="24"/>
        </w:rPr>
        <w:t xml:space="preserve">　配布数の制限はなく、在庫がなくなったら県に追加の依頼ができる。アンケートについても、障害の根拠や個人情報を求めるものではなく、支援が必要な状況の方にはお渡しできるため、必要な方にはご案内いただければと思う。</w:t>
      </w:r>
    </w:p>
    <w:p w:rsidR="00F10DC9" w:rsidRDefault="00F10DC9" w:rsidP="00A66FCF">
      <w:pPr>
        <w:rPr>
          <w:rFonts w:asciiTheme="minorEastAsia" w:hAnsiTheme="minorEastAsia"/>
          <w:sz w:val="24"/>
        </w:rPr>
      </w:pPr>
    </w:p>
    <w:p w:rsidR="00F10DC9" w:rsidRDefault="00F10DC9" w:rsidP="00A66FCF">
      <w:pPr>
        <w:rPr>
          <w:rFonts w:asciiTheme="minorEastAsia" w:hAnsiTheme="minorEastAsia"/>
          <w:sz w:val="24"/>
        </w:rPr>
      </w:pPr>
      <w:r>
        <w:rPr>
          <w:rFonts w:asciiTheme="minorEastAsia" w:hAnsiTheme="minorEastAsia" w:hint="eastAsia"/>
          <w:sz w:val="24"/>
        </w:rPr>
        <w:t>（会長）</w:t>
      </w:r>
    </w:p>
    <w:p w:rsidR="00F10DC9" w:rsidRPr="00A66FCF" w:rsidRDefault="00F10DC9" w:rsidP="00A66FCF">
      <w:pPr>
        <w:rPr>
          <w:rFonts w:asciiTheme="minorEastAsia" w:hAnsiTheme="minorEastAsia"/>
          <w:sz w:val="24"/>
        </w:rPr>
      </w:pPr>
      <w:r>
        <w:rPr>
          <w:rFonts w:asciiTheme="minorEastAsia" w:hAnsiTheme="minorEastAsia" w:hint="eastAsia"/>
          <w:sz w:val="24"/>
        </w:rPr>
        <w:t xml:space="preserve">　他に質問はあるか。</w:t>
      </w:r>
    </w:p>
    <w:p w:rsidR="00A66FCF" w:rsidRDefault="00A66FCF">
      <w:pPr>
        <w:rPr>
          <w:rFonts w:asciiTheme="minorEastAsia" w:hAnsiTheme="minorEastAsia"/>
          <w:sz w:val="24"/>
        </w:rPr>
      </w:pPr>
    </w:p>
    <w:p w:rsidR="00C83198" w:rsidRDefault="00C83198">
      <w:pPr>
        <w:rPr>
          <w:rFonts w:asciiTheme="minorEastAsia" w:hAnsiTheme="minorEastAsia"/>
          <w:sz w:val="24"/>
        </w:rPr>
      </w:pPr>
      <w:r>
        <w:rPr>
          <w:rFonts w:asciiTheme="minorEastAsia" w:hAnsiTheme="minorEastAsia" w:hint="eastAsia"/>
          <w:sz w:val="24"/>
        </w:rPr>
        <w:t>（委員）</w:t>
      </w:r>
    </w:p>
    <w:p w:rsidR="00C83198" w:rsidRDefault="00C83198">
      <w:pPr>
        <w:rPr>
          <w:rFonts w:asciiTheme="minorEastAsia" w:hAnsiTheme="minorEastAsia"/>
          <w:sz w:val="24"/>
        </w:rPr>
      </w:pPr>
      <w:r>
        <w:rPr>
          <w:rFonts w:asciiTheme="minorEastAsia" w:hAnsiTheme="minorEastAsia" w:hint="eastAsia"/>
          <w:sz w:val="24"/>
        </w:rPr>
        <w:t xml:space="preserve">　実績報告の中で、今年度より</w:t>
      </w:r>
      <w:r w:rsidR="005F05DC">
        <w:rPr>
          <w:rFonts w:asciiTheme="minorEastAsia" w:hAnsiTheme="minorEastAsia" w:hint="eastAsia"/>
          <w:sz w:val="24"/>
        </w:rPr>
        <w:t>開始したとされている事業「チャレンジドオフィスあびこ」について詳しく教えてほしい。</w:t>
      </w:r>
    </w:p>
    <w:p w:rsidR="005F05DC" w:rsidRDefault="005F05DC">
      <w:pPr>
        <w:rPr>
          <w:rFonts w:asciiTheme="minorEastAsia" w:hAnsiTheme="minorEastAsia"/>
          <w:sz w:val="24"/>
        </w:rPr>
      </w:pPr>
    </w:p>
    <w:p w:rsidR="00BF6A56" w:rsidRDefault="00BF6A56">
      <w:pPr>
        <w:rPr>
          <w:rFonts w:asciiTheme="minorEastAsia" w:hAnsiTheme="minorEastAsia"/>
          <w:sz w:val="24"/>
        </w:rPr>
      </w:pPr>
      <w:r>
        <w:rPr>
          <w:rFonts w:asciiTheme="minorEastAsia" w:hAnsiTheme="minorEastAsia" w:hint="eastAsia"/>
          <w:sz w:val="24"/>
        </w:rPr>
        <w:t>（事務局）</w:t>
      </w:r>
    </w:p>
    <w:p w:rsidR="00BF6A56" w:rsidRDefault="00BF6A56">
      <w:pPr>
        <w:rPr>
          <w:rFonts w:asciiTheme="minorEastAsia" w:hAnsiTheme="minorEastAsia"/>
          <w:sz w:val="24"/>
        </w:rPr>
      </w:pPr>
      <w:r>
        <w:rPr>
          <w:rFonts w:asciiTheme="minorEastAsia" w:hAnsiTheme="minorEastAsia" w:hint="eastAsia"/>
          <w:sz w:val="24"/>
        </w:rPr>
        <w:t xml:space="preserve">　令和</w:t>
      </w:r>
      <w:r w:rsidRPr="00BF6A56">
        <w:rPr>
          <w:sz w:val="24"/>
        </w:rPr>
        <w:t>5</w:t>
      </w:r>
      <w:r>
        <w:rPr>
          <w:rFonts w:asciiTheme="minorEastAsia" w:hAnsiTheme="minorEastAsia" w:hint="eastAsia"/>
          <w:sz w:val="24"/>
        </w:rPr>
        <w:t>年</w:t>
      </w:r>
      <w:r w:rsidRPr="00BF6A56">
        <w:rPr>
          <w:sz w:val="24"/>
        </w:rPr>
        <w:t>4</w:t>
      </w:r>
      <w:r>
        <w:rPr>
          <w:rFonts w:asciiTheme="minorEastAsia" w:hAnsiTheme="minorEastAsia" w:hint="eastAsia"/>
          <w:sz w:val="24"/>
        </w:rPr>
        <w:t>月</w:t>
      </w:r>
      <w:r w:rsidRPr="00BF6A56">
        <w:rPr>
          <w:sz w:val="24"/>
        </w:rPr>
        <w:t>1</w:t>
      </w:r>
      <w:r>
        <w:rPr>
          <w:rFonts w:asciiTheme="minorEastAsia" w:hAnsiTheme="minorEastAsia" w:hint="eastAsia"/>
          <w:sz w:val="24"/>
        </w:rPr>
        <w:t>日より、就労移行支援事業所のご協力をいただきながら始めている事業である。</w:t>
      </w:r>
    </w:p>
    <w:p w:rsidR="00BF6A56" w:rsidRDefault="00BF6A56">
      <w:pPr>
        <w:rPr>
          <w:rFonts w:asciiTheme="minorEastAsia" w:hAnsiTheme="minorEastAsia"/>
          <w:sz w:val="24"/>
        </w:rPr>
      </w:pPr>
      <w:r>
        <w:rPr>
          <w:rFonts w:asciiTheme="minorEastAsia" w:hAnsiTheme="minorEastAsia" w:hint="eastAsia"/>
          <w:sz w:val="24"/>
        </w:rPr>
        <w:t xml:space="preserve">　就労移行支援のサービス利用後、</w:t>
      </w:r>
      <w:r w:rsidR="00F26EE3">
        <w:rPr>
          <w:rFonts w:asciiTheme="minorEastAsia" w:hAnsiTheme="minorEastAsia" w:hint="eastAsia"/>
          <w:sz w:val="24"/>
        </w:rPr>
        <w:t>一般就労するため</w:t>
      </w:r>
      <w:r>
        <w:rPr>
          <w:rFonts w:asciiTheme="minorEastAsia" w:hAnsiTheme="minorEastAsia" w:hint="eastAsia"/>
          <w:sz w:val="24"/>
        </w:rPr>
        <w:t>にはもう少し訓練が必要</w:t>
      </w:r>
      <w:r>
        <w:rPr>
          <w:rFonts w:asciiTheme="minorEastAsia" w:hAnsiTheme="minorEastAsia" w:hint="eastAsia"/>
          <w:sz w:val="24"/>
        </w:rPr>
        <w:lastRenderedPageBreak/>
        <w:t>という方を市役所にて会計年度任用職員として採用し、訓練を兼ねて最高</w:t>
      </w:r>
      <w:r w:rsidRPr="00BF6A56">
        <w:rPr>
          <w:sz w:val="24"/>
        </w:rPr>
        <w:t>3</w:t>
      </w:r>
      <w:r>
        <w:rPr>
          <w:rFonts w:asciiTheme="minorEastAsia" w:hAnsiTheme="minorEastAsia" w:hint="eastAsia"/>
          <w:sz w:val="24"/>
        </w:rPr>
        <w:t>年間の任用期間で</w:t>
      </w:r>
      <w:r w:rsidR="00F26EE3">
        <w:rPr>
          <w:rFonts w:asciiTheme="minorEastAsia" w:hAnsiTheme="minorEastAsia" w:hint="eastAsia"/>
          <w:sz w:val="24"/>
        </w:rPr>
        <w:t>仕事をしていただき、一般就労に繋げていくことを目的とした事業である。</w:t>
      </w:r>
    </w:p>
    <w:p w:rsidR="00F26EE3" w:rsidRDefault="00F26EE3">
      <w:pPr>
        <w:rPr>
          <w:rFonts w:asciiTheme="minorEastAsia" w:hAnsiTheme="minorEastAsia"/>
          <w:sz w:val="24"/>
        </w:rPr>
      </w:pPr>
      <w:r>
        <w:rPr>
          <w:rFonts w:asciiTheme="minorEastAsia" w:hAnsiTheme="minorEastAsia" w:hint="eastAsia"/>
          <w:sz w:val="24"/>
        </w:rPr>
        <w:t xml:space="preserve">　令和</w:t>
      </w:r>
      <w:r w:rsidRPr="00F12FF3">
        <w:rPr>
          <w:rFonts w:eastAsiaTheme="majorEastAsia"/>
          <w:sz w:val="24"/>
        </w:rPr>
        <w:t>5</w:t>
      </w:r>
      <w:r>
        <w:rPr>
          <w:rFonts w:asciiTheme="minorEastAsia" w:hAnsiTheme="minorEastAsia" w:hint="eastAsia"/>
          <w:sz w:val="24"/>
        </w:rPr>
        <w:t>年</w:t>
      </w:r>
      <w:r w:rsidRPr="00F12FF3">
        <w:rPr>
          <w:sz w:val="24"/>
        </w:rPr>
        <w:t>4</w:t>
      </w:r>
      <w:r>
        <w:rPr>
          <w:rFonts w:asciiTheme="minorEastAsia" w:hAnsiTheme="minorEastAsia" w:hint="eastAsia"/>
          <w:sz w:val="24"/>
        </w:rPr>
        <w:t>月</w:t>
      </w:r>
      <w:r w:rsidRPr="00F12FF3">
        <w:rPr>
          <w:sz w:val="24"/>
        </w:rPr>
        <w:t>1</w:t>
      </w:r>
      <w:r>
        <w:rPr>
          <w:rFonts w:asciiTheme="minorEastAsia" w:hAnsiTheme="minorEastAsia" w:hint="eastAsia"/>
          <w:sz w:val="24"/>
        </w:rPr>
        <w:t>日に</w:t>
      </w:r>
      <w:r w:rsidRPr="00F12FF3">
        <w:rPr>
          <w:sz w:val="24"/>
        </w:rPr>
        <w:t>3</w:t>
      </w:r>
      <w:r>
        <w:rPr>
          <w:rFonts w:asciiTheme="minorEastAsia" w:hAnsiTheme="minorEastAsia" w:hint="eastAsia"/>
          <w:sz w:val="24"/>
        </w:rPr>
        <w:t>名を採用している。市としては</w:t>
      </w:r>
      <w:r w:rsidRPr="00F12FF3">
        <w:rPr>
          <w:sz w:val="24"/>
        </w:rPr>
        <w:t>5</w:t>
      </w:r>
      <w:r>
        <w:rPr>
          <w:rFonts w:asciiTheme="minorEastAsia" w:hAnsiTheme="minorEastAsia" w:hint="eastAsia"/>
          <w:sz w:val="24"/>
        </w:rPr>
        <w:t>名まで増員することが目標だが、市役所の業務の中で</w:t>
      </w:r>
      <w:r w:rsidR="00F12FF3">
        <w:rPr>
          <w:rFonts w:asciiTheme="minorEastAsia" w:hAnsiTheme="minorEastAsia" w:hint="eastAsia"/>
          <w:sz w:val="24"/>
        </w:rPr>
        <w:t>チャレンジドオフィスに依頼できる業務の量との兼ね合いが課題である。</w:t>
      </w:r>
    </w:p>
    <w:p w:rsidR="005F05DC" w:rsidRDefault="005F05DC">
      <w:pPr>
        <w:rPr>
          <w:rFonts w:asciiTheme="minorEastAsia" w:hAnsiTheme="minorEastAsia"/>
          <w:sz w:val="24"/>
        </w:rPr>
      </w:pPr>
    </w:p>
    <w:p w:rsidR="004A17CA" w:rsidRDefault="004A17CA">
      <w:pPr>
        <w:rPr>
          <w:rFonts w:asciiTheme="minorEastAsia" w:hAnsiTheme="minorEastAsia"/>
          <w:sz w:val="24"/>
        </w:rPr>
      </w:pPr>
      <w:r>
        <w:rPr>
          <w:rFonts w:asciiTheme="minorEastAsia" w:hAnsiTheme="minorEastAsia" w:hint="eastAsia"/>
          <w:sz w:val="24"/>
        </w:rPr>
        <w:t>（委員）</w:t>
      </w:r>
    </w:p>
    <w:p w:rsidR="004A17CA" w:rsidRDefault="004A17CA">
      <w:pPr>
        <w:rPr>
          <w:rFonts w:asciiTheme="minorEastAsia" w:hAnsiTheme="minorEastAsia"/>
          <w:sz w:val="24"/>
        </w:rPr>
      </w:pPr>
      <w:r>
        <w:rPr>
          <w:rFonts w:asciiTheme="minorEastAsia" w:hAnsiTheme="minorEastAsia" w:hint="eastAsia"/>
          <w:sz w:val="24"/>
        </w:rPr>
        <w:t xml:space="preserve">　仕事内容と勤務時間を教えてほしい。</w:t>
      </w:r>
    </w:p>
    <w:p w:rsidR="004A17CA" w:rsidRDefault="004A17CA">
      <w:pPr>
        <w:rPr>
          <w:rFonts w:asciiTheme="minorEastAsia" w:hAnsiTheme="minorEastAsia"/>
          <w:sz w:val="24"/>
        </w:rPr>
      </w:pPr>
    </w:p>
    <w:p w:rsidR="004A17CA" w:rsidRDefault="004A17CA">
      <w:pPr>
        <w:rPr>
          <w:rFonts w:asciiTheme="minorEastAsia" w:hAnsiTheme="minorEastAsia"/>
          <w:sz w:val="24"/>
        </w:rPr>
      </w:pPr>
      <w:r>
        <w:rPr>
          <w:rFonts w:asciiTheme="minorEastAsia" w:hAnsiTheme="minorEastAsia" w:hint="eastAsia"/>
          <w:sz w:val="24"/>
        </w:rPr>
        <w:t>（事務局）</w:t>
      </w:r>
    </w:p>
    <w:p w:rsidR="004A17CA" w:rsidRDefault="004A17CA">
      <w:pPr>
        <w:rPr>
          <w:rFonts w:asciiTheme="minorEastAsia" w:hAnsiTheme="minorEastAsia"/>
          <w:sz w:val="24"/>
        </w:rPr>
      </w:pPr>
      <w:r>
        <w:rPr>
          <w:rFonts w:asciiTheme="minorEastAsia" w:hAnsiTheme="minorEastAsia" w:hint="eastAsia"/>
          <w:sz w:val="24"/>
        </w:rPr>
        <w:t xml:space="preserve">　週</w:t>
      </w:r>
      <w:r w:rsidR="007B7EB1" w:rsidRPr="007B7EB1">
        <w:rPr>
          <w:sz w:val="24"/>
        </w:rPr>
        <w:t>5</w:t>
      </w:r>
      <w:r w:rsidR="007B7EB1">
        <w:rPr>
          <w:rFonts w:asciiTheme="minorEastAsia" w:hAnsiTheme="minorEastAsia" w:hint="eastAsia"/>
          <w:sz w:val="24"/>
        </w:rPr>
        <w:t>日、週</w:t>
      </w:r>
      <w:r w:rsidR="007B7EB1" w:rsidRPr="007B7EB1">
        <w:rPr>
          <w:sz w:val="24"/>
        </w:rPr>
        <w:t>30</w:t>
      </w:r>
      <w:r w:rsidR="007B7EB1">
        <w:rPr>
          <w:rFonts w:asciiTheme="minorEastAsia" w:hAnsiTheme="minorEastAsia" w:hint="eastAsia"/>
          <w:sz w:val="24"/>
        </w:rPr>
        <w:t>時間の勤務である。</w:t>
      </w:r>
    </w:p>
    <w:p w:rsidR="007B7EB1" w:rsidRDefault="007B7EB1">
      <w:pPr>
        <w:rPr>
          <w:rFonts w:asciiTheme="minorEastAsia" w:hAnsiTheme="minorEastAsia"/>
          <w:sz w:val="24"/>
        </w:rPr>
      </w:pPr>
      <w:r>
        <w:rPr>
          <w:rFonts w:asciiTheme="minorEastAsia" w:hAnsiTheme="minorEastAsia" w:hint="eastAsia"/>
          <w:sz w:val="24"/>
        </w:rPr>
        <w:t xml:space="preserve">　仕事内容については、フォルダへのシール貼り付け作業や文書の封入等、庁内より依頼のあった事務補助作業を行っている。</w:t>
      </w:r>
    </w:p>
    <w:p w:rsidR="00050E16" w:rsidRDefault="00050E16">
      <w:pPr>
        <w:rPr>
          <w:rFonts w:asciiTheme="minorEastAsia" w:hAnsiTheme="minorEastAsia"/>
          <w:sz w:val="24"/>
        </w:rPr>
      </w:pPr>
    </w:p>
    <w:p w:rsidR="00050E16" w:rsidRDefault="00050E16">
      <w:pPr>
        <w:rPr>
          <w:rFonts w:asciiTheme="minorEastAsia" w:hAnsiTheme="minorEastAsia"/>
          <w:sz w:val="24"/>
        </w:rPr>
      </w:pPr>
      <w:r>
        <w:rPr>
          <w:rFonts w:asciiTheme="minorEastAsia" w:hAnsiTheme="minorEastAsia" w:hint="eastAsia"/>
          <w:sz w:val="24"/>
        </w:rPr>
        <w:t>（委員）</w:t>
      </w:r>
    </w:p>
    <w:p w:rsidR="00B4327F" w:rsidRDefault="00B4327F">
      <w:pPr>
        <w:rPr>
          <w:rFonts w:asciiTheme="minorEastAsia" w:hAnsiTheme="minorEastAsia"/>
          <w:sz w:val="24"/>
        </w:rPr>
      </w:pPr>
      <w:r>
        <w:rPr>
          <w:rFonts w:asciiTheme="minorEastAsia" w:hAnsiTheme="minorEastAsia" w:hint="eastAsia"/>
          <w:sz w:val="24"/>
        </w:rPr>
        <w:t xml:space="preserve">　実績報告の内容について、各サービスの「課題又は評価」欄には、計画を上回った、下回った、計画通りといった記述しかない。</w:t>
      </w:r>
    </w:p>
    <w:p w:rsidR="00B4327F" w:rsidRDefault="00B4327F">
      <w:pPr>
        <w:rPr>
          <w:rFonts w:asciiTheme="minorEastAsia" w:hAnsiTheme="minorEastAsia"/>
          <w:sz w:val="24"/>
        </w:rPr>
      </w:pPr>
      <w:r>
        <w:rPr>
          <w:rFonts w:asciiTheme="minorEastAsia" w:hAnsiTheme="minorEastAsia" w:hint="eastAsia"/>
          <w:sz w:val="24"/>
        </w:rPr>
        <w:t xml:space="preserve">　とりわけ重度訪問介護については、ニーズはあるが事業所がないのか、そもそも希望者がいないのかといった具体的なことがわからないので教えてほしい。重度障害者等包括支援についても同様である。</w:t>
      </w:r>
    </w:p>
    <w:p w:rsidR="00B4327F" w:rsidRDefault="00B4327F">
      <w:pPr>
        <w:rPr>
          <w:rFonts w:asciiTheme="minorEastAsia" w:hAnsiTheme="minorEastAsia"/>
          <w:sz w:val="24"/>
        </w:rPr>
      </w:pPr>
      <w:r>
        <w:rPr>
          <w:rFonts w:asciiTheme="minorEastAsia" w:hAnsiTheme="minorEastAsia" w:hint="eastAsia"/>
          <w:sz w:val="24"/>
        </w:rPr>
        <w:t xml:space="preserve">　単に計画を上回った、下回った、計画通りというだけではなく、理由等、より詳細な記載をお願いしたい。</w:t>
      </w:r>
    </w:p>
    <w:p w:rsidR="00FE134E" w:rsidRDefault="00FE134E">
      <w:pPr>
        <w:rPr>
          <w:rFonts w:asciiTheme="minorEastAsia" w:hAnsiTheme="minorEastAsia"/>
          <w:sz w:val="24"/>
        </w:rPr>
      </w:pPr>
      <w:r>
        <w:rPr>
          <w:rFonts w:asciiTheme="minorEastAsia" w:hAnsiTheme="minorEastAsia" w:hint="eastAsia"/>
          <w:sz w:val="24"/>
        </w:rPr>
        <w:t xml:space="preserve">　移動支援（ガイドヘルパー）についても、おそらく新型コロナウイルス等の影響で利用が控えられたのではないかと推測されるが、計画を下回ったという記載しかない。</w:t>
      </w:r>
    </w:p>
    <w:p w:rsidR="00182E5B" w:rsidRDefault="00182E5B">
      <w:pPr>
        <w:rPr>
          <w:rFonts w:asciiTheme="minorEastAsia" w:hAnsiTheme="minorEastAsia"/>
          <w:sz w:val="24"/>
        </w:rPr>
      </w:pPr>
      <w:r>
        <w:rPr>
          <w:rFonts w:asciiTheme="minorEastAsia" w:hAnsiTheme="minorEastAsia" w:hint="eastAsia"/>
          <w:sz w:val="24"/>
        </w:rPr>
        <w:t xml:space="preserve">　後に振り返った時にもこの時に何があったのかわかるように、ぜひ詳細な記載をお願いしたい。</w:t>
      </w:r>
    </w:p>
    <w:p w:rsidR="00A428FC" w:rsidRDefault="00A428FC">
      <w:pPr>
        <w:rPr>
          <w:rFonts w:asciiTheme="minorEastAsia" w:hAnsiTheme="minorEastAsia"/>
          <w:sz w:val="24"/>
        </w:rPr>
      </w:pPr>
    </w:p>
    <w:p w:rsidR="00A428FC" w:rsidRDefault="00A428FC">
      <w:pPr>
        <w:rPr>
          <w:rFonts w:asciiTheme="minorEastAsia" w:hAnsiTheme="minorEastAsia"/>
          <w:sz w:val="24"/>
        </w:rPr>
      </w:pPr>
      <w:r>
        <w:rPr>
          <w:rFonts w:asciiTheme="minorEastAsia" w:hAnsiTheme="minorEastAsia" w:hint="eastAsia"/>
          <w:sz w:val="24"/>
        </w:rPr>
        <w:t>（事務局）</w:t>
      </w:r>
    </w:p>
    <w:p w:rsidR="00A428FC" w:rsidRDefault="00A428FC">
      <w:pPr>
        <w:rPr>
          <w:rFonts w:asciiTheme="minorEastAsia" w:hAnsiTheme="minorEastAsia"/>
          <w:sz w:val="24"/>
        </w:rPr>
      </w:pPr>
      <w:r>
        <w:rPr>
          <w:rFonts w:asciiTheme="minorEastAsia" w:hAnsiTheme="minorEastAsia" w:hint="eastAsia"/>
          <w:sz w:val="24"/>
        </w:rPr>
        <w:t xml:space="preserve">　重度訪問介護については、市内に事業所はいくつかあるものの、実績は</w:t>
      </w:r>
      <w:r w:rsidRPr="00A428FC">
        <w:rPr>
          <w:sz w:val="24"/>
        </w:rPr>
        <w:t>1</w:t>
      </w:r>
      <w:r>
        <w:rPr>
          <w:rFonts w:asciiTheme="minorEastAsia" w:hAnsiTheme="minorEastAsia" w:hint="eastAsia"/>
          <w:sz w:val="24"/>
        </w:rPr>
        <w:t>人となっている。</w:t>
      </w:r>
    </w:p>
    <w:p w:rsidR="00C6335E" w:rsidRDefault="00C6335E">
      <w:pPr>
        <w:rPr>
          <w:rFonts w:asciiTheme="minorEastAsia" w:hAnsiTheme="minorEastAsia"/>
          <w:sz w:val="24"/>
        </w:rPr>
      </w:pPr>
      <w:r>
        <w:rPr>
          <w:rFonts w:asciiTheme="minorEastAsia" w:hAnsiTheme="minorEastAsia" w:hint="eastAsia"/>
          <w:sz w:val="24"/>
        </w:rPr>
        <w:t xml:space="preserve">　実績が伸びない理由としては、居宅介護等の他のサービスで十分な場合、無理に重度訪問介護に繋げることはしないからである。</w:t>
      </w:r>
    </w:p>
    <w:p w:rsidR="00C6335E" w:rsidRDefault="00C6335E">
      <w:pPr>
        <w:rPr>
          <w:rFonts w:asciiTheme="minorEastAsia" w:hAnsiTheme="minorEastAsia"/>
          <w:sz w:val="24"/>
        </w:rPr>
      </w:pPr>
      <w:r>
        <w:rPr>
          <w:rFonts w:asciiTheme="minorEastAsia" w:hAnsiTheme="minorEastAsia" w:hint="eastAsia"/>
          <w:sz w:val="24"/>
        </w:rPr>
        <w:t xml:space="preserve">　今後、どうしても長時間必要な方がおり、重度訪問介護の利用が適切であればご案内する可能性はあるが、現状は居宅介護等で対応している状況である。</w:t>
      </w:r>
    </w:p>
    <w:p w:rsidR="00B828DC" w:rsidRDefault="00B828DC">
      <w:pPr>
        <w:rPr>
          <w:rFonts w:asciiTheme="minorEastAsia" w:hAnsiTheme="minorEastAsia"/>
          <w:sz w:val="24"/>
        </w:rPr>
      </w:pPr>
      <w:r>
        <w:rPr>
          <w:rFonts w:asciiTheme="minorEastAsia" w:hAnsiTheme="minorEastAsia" w:hint="eastAsia"/>
          <w:sz w:val="24"/>
        </w:rPr>
        <w:t xml:space="preserve">　その他のサービスについても、</w:t>
      </w:r>
      <w:r w:rsidR="00525222">
        <w:rPr>
          <w:rFonts w:asciiTheme="minorEastAsia" w:hAnsiTheme="minorEastAsia" w:hint="eastAsia"/>
          <w:sz w:val="24"/>
        </w:rPr>
        <w:t>より詳細な記載をというご意見に今後は留意していきたいと思う。</w:t>
      </w:r>
    </w:p>
    <w:p w:rsidR="001414D4" w:rsidRDefault="001414D4">
      <w:pPr>
        <w:rPr>
          <w:rFonts w:asciiTheme="minorEastAsia" w:hAnsiTheme="minorEastAsia"/>
          <w:sz w:val="24"/>
        </w:rPr>
      </w:pPr>
    </w:p>
    <w:p w:rsidR="001414D4" w:rsidRDefault="001414D4">
      <w:pPr>
        <w:rPr>
          <w:rFonts w:asciiTheme="minorEastAsia" w:hAnsiTheme="minorEastAsia"/>
          <w:sz w:val="24"/>
        </w:rPr>
      </w:pPr>
      <w:r>
        <w:rPr>
          <w:rFonts w:asciiTheme="minorEastAsia" w:hAnsiTheme="minorEastAsia" w:hint="eastAsia"/>
          <w:sz w:val="24"/>
        </w:rPr>
        <w:t>（委員）</w:t>
      </w:r>
    </w:p>
    <w:p w:rsidR="001414D4" w:rsidRDefault="001414D4">
      <w:pPr>
        <w:rPr>
          <w:rFonts w:asciiTheme="minorEastAsia" w:hAnsiTheme="minorEastAsia"/>
          <w:sz w:val="24"/>
        </w:rPr>
      </w:pPr>
      <w:r>
        <w:rPr>
          <w:rFonts w:asciiTheme="minorEastAsia" w:hAnsiTheme="minorEastAsia" w:hint="eastAsia"/>
          <w:sz w:val="24"/>
        </w:rPr>
        <w:t xml:space="preserve">　移動支援（ガイドヘルパー）についてはいかがか。</w:t>
      </w:r>
    </w:p>
    <w:p w:rsidR="001414D4" w:rsidRDefault="001414D4">
      <w:pPr>
        <w:rPr>
          <w:rFonts w:asciiTheme="minorEastAsia" w:hAnsiTheme="minorEastAsia"/>
          <w:sz w:val="24"/>
        </w:rPr>
      </w:pPr>
    </w:p>
    <w:p w:rsidR="001414D4" w:rsidRDefault="001414D4">
      <w:pPr>
        <w:rPr>
          <w:rFonts w:asciiTheme="minorEastAsia" w:hAnsiTheme="minorEastAsia"/>
          <w:sz w:val="24"/>
        </w:rPr>
      </w:pPr>
      <w:r>
        <w:rPr>
          <w:rFonts w:asciiTheme="minorEastAsia" w:hAnsiTheme="minorEastAsia" w:hint="eastAsia"/>
          <w:sz w:val="24"/>
        </w:rPr>
        <w:lastRenderedPageBreak/>
        <w:t>（事務局）</w:t>
      </w:r>
    </w:p>
    <w:p w:rsidR="001414D4" w:rsidRDefault="001414D4">
      <w:pPr>
        <w:rPr>
          <w:rFonts w:asciiTheme="minorEastAsia" w:hAnsiTheme="minorEastAsia"/>
          <w:sz w:val="24"/>
        </w:rPr>
      </w:pPr>
      <w:r>
        <w:rPr>
          <w:rFonts w:asciiTheme="minorEastAsia" w:hAnsiTheme="minorEastAsia" w:hint="eastAsia"/>
          <w:sz w:val="24"/>
        </w:rPr>
        <w:t xml:space="preserve">　</w:t>
      </w:r>
      <w:r w:rsidR="00654780">
        <w:rPr>
          <w:rFonts w:asciiTheme="minorEastAsia" w:hAnsiTheme="minorEastAsia" w:hint="eastAsia"/>
          <w:sz w:val="24"/>
        </w:rPr>
        <w:t>移動支援（ガイドヘルパー）については、やはり新型コロナウイルスの影響による外出控えがあり、サービス利用量が減少した方もいたが、行動制限もなくなり、今後は実績が伸びていくと考えられる。</w:t>
      </w:r>
    </w:p>
    <w:p w:rsidR="00157535" w:rsidRDefault="00157535">
      <w:pPr>
        <w:rPr>
          <w:rFonts w:asciiTheme="minorEastAsia" w:hAnsiTheme="minorEastAsia"/>
          <w:sz w:val="24"/>
        </w:rPr>
      </w:pPr>
    </w:p>
    <w:p w:rsidR="00157535" w:rsidRDefault="00157535">
      <w:pPr>
        <w:rPr>
          <w:rFonts w:asciiTheme="minorEastAsia" w:hAnsiTheme="minorEastAsia"/>
          <w:sz w:val="24"/>
        </w:rPr>
      </w:pPr>
      <w:r>
        <w:rPr>
          <w:rFonts w:asciiTheme="minorEastAsia" w:hAnsiTheme="minorEastAsia" w:hint="eastAsia"/>
          <w:sz w:val="24"/>
        </w:rPr>
        <w:t>（会長）</w:t>
      </w:r>
    </w:p>
    <w:p w:rsidR="00157535" w:rsidRDefault="00157535">
      <w:pPr>
        <w:rPr>
          <w:rFonts w:asciiTheme="minorEastAsia" w:hAnsiTheme="minorEastAsia"/>
          <w:sz w:val="24"/>
        </w:rPr>
      </w:pPr>
      <w:r>
        <w:rPr>
          <w:rFonts w:asciiTheme="minorEastAsia" w:hAnsiTheme="minorEastAsia" w:hint="eastAsia"/>
          <w:sz w:val="24"/>
        </w:rPr>
        <w:t xml:space="preserve">　他に質問はあるか。</w:t>
      </w:r>
    </w:p>
    <w:p w:rsidR="00F13849" w:rsidRDefault="00F13849">
      <w:pPr>
        <w:rPr>
          <w:rFonts w:asciiTheme="minorEastAsia" w:hAnsiTheme="minorEastAsia"/>
          <w:sz w:val="24"/>
        </w:rPr>
      </w:pPr>
    </w:p>
    <w:p w:rsidR="00F13849" w:rsidRDefault="00F13849">
      <w:pPr>
        <w:rPr>
          <w:rFonts w:asciiTheme="minorEastAsia" w:hAnsiTheme="minorEastAsia"/>
          <w:sz w:val="24"/>
        </w:rPr>
      </w:pPr>
      <w:r>
        <w:rPr>
          <w:rFonts w:asciiTheme="minorEastAsia" w:hAnsiTheme="minorEastAsia" w:hint="eastAsia"/>
          <w:sz w:val="24"/>
        </w:rPr>
        <w:t>（委員）</w:t>
      </w:r>
    </w:p>
    <w:p w:rsidR="00F13849" w:rsidRPr="00F26EE3" w:rsidRDefault="00F13849">
      <w:pPr>
        <w:rPr>
          <w:rFonts w:asciiTheme="minorEastAsia" w:hAnsiTheme="minorEastAsia"/>
          <w:sz w:val="24"/>
        </w:rPr>
      </w:pPr>
      <w:r>
        <w:rPr>
          <w:rFonts w:asciiTheme="minorEastAsia" w:hAnsiTheme="minorEastAsia" w:hint="eastAsia"/>
          <w:sz w:val="24"/>
        </w:rPr>
        <w:t xml:space="preserve">　実績報告の中で、精神障害にも対応した地域包括ケアシステムの構築の項目においては、「精神障害者の地域移行支援利用者数」及び「精神障害者の地域定着支援利用者数」の令和</w:t>
      </w:r>
      <w:r w:rsidRPr="00F13849">
        <w:rPr>
          <w:sz w:val="24"/>
        </w:rPr>
        <w:t>4</w:t>
      </w:r>
      <w:r>
        <w:rPr>
          <w:rFonts w:asciiTheme="minorEastAsia" w:hAnsiTheme="minorEastAsia" w:hint="eastAsia"/>
          <w:sz w:val="24"/>
        </w:rPr>
        <w:t>年度の実績</w:t>
      </w:r>
      <w:r w:rsidR="000C2A70">
        <w:rPr>
          <w:rFonts w:asciiTheme="minorEastAsia" w:hAnsiTheme="minorEastAsia" w:hint="eastAsia"/>
          <w:sz w:val="24"/>
        </w:rPr>
        <w:t>が</w:t>
      </w:r>
      <w:r w:rsidR="000C2A70" w:rsidRPr="000C2A70">
        <w:rPr>
          <w:sz w:val="24"/>
        </w:rPr>
        <w:t>1</w:t>
      </w:r>
      <w:r w:rsidR="000C2A70">
        <w:rPr>
          <w:rFonts w:asciiTheme="minorEastAsia" w:hAnsiTheme="minorEastAsia" w:hint="eastAsia"/>
          <w:sz w:val="24"/>
        </w:rPr>
        <w:t>ずつとなっているが、相談支援サービスの項目においては、「地域移行支援（うち精神障害者）」及び「地域定着支援（うち精神障害者）」の令和</w:t>
      </w:r>
      <w:r w:rsidR="000C2A70" w:rsidRPr="000C2A70">
        <w:rPr>
          <w:sz w:val="24"/>
        </w:rPr>
        <w:t>4</w:t>
      </w:r>
      <w:r w:rsidR="000C2A70">
        <w:rPr>
          <w:rFonts w:asciiTheme="minorEastAsia" w:hAnsiTheme="minorEastAsia" w:hint="eastAsia"/>
          <w:sz w:val="24"/>
        </w:rPr>
        <w:t>年度の実績が</w:t>
      </w:r>
      <w:r w:rsidR="000C2A70" w:rsidRPr="000C2A70">
        <w:rPr>
          <w:sz w:val="24"/>
        </w:rPr>
        <w:t>0</w:t>
      </w:r>
      <w:r w:rsidR="000C2A70">
        <w:rPr>
          <w:rFonts w:asciiTheme="minorEastAsia" w:hAnsiTheme="minorEastAsia" w:hint="eastAsia"/>
          <w:sz w:val="24"/>
        </w:rPr>
        <w:t>となっている。</w:t>
      </w:r>
    </w:p>
    <w:p w:rsidR="00E169BC" w:rsidRDefault="000C2A70">
      <w:pPr>
        <w:rPr>
          <w:rFonts w:asciiTheme="minorEastAsia" w:hAnsiTheme="minorEastAsia"/>
          <w:sz w:val="24"/>
        </w:rPr>
      </w:pPr>
      <w:r>
        <w:rPr>
          <w:rFonts w:asciiTheme="minorEastAsia" w:hAnsiTheme="minorEastAsia" w:hint="eastAsia"/>
          <w:sz w:val="24"/>
        </w:rPr>
        <w:t xml:space="preserve">　双方に考え方の違い等があるのか。</w:t>
      </w:r>
    </w:p>
    <w:p w:rsidR="00864EAB" w:rsidRDefault="00864EAB">
      <w:pPr>
        <w:rPr>
          <w:rFonts w:asciiTheme="minorEastAsia" w:hAnsiTheme="minorEastAsia"/>
          <w:sz w:val="24"/>
        </w:rPr>
      </w:pPr>
    </w:p>
    <w:p w:rsidR="00864EAB" w:rsidRDefault="00864EAB">
      <w:pPr>
        <w:rPr>
          <w:rFonts w:asciiTheme="minorEastAsia" w:hAnsiTheme="minorEastAsia"/>
          <w:sz w:val="24"/>
        </w:rPr>
      </w:pPr>
      <w:r>
        <w:rPr>
          <w:rFonts w:asciiTheme="minorEastAsia" w:hAnsiTheme="minorEastAsia" w:hint="eastAsia"/>
          <w:sz w:val="24"/>
        </w:rPr>
        <w:t>（事務局）</w:t>
      </w:r>
    </w:p>
    <w:p w:rsidR="00864EAB" w:rsidRDefault="00864EAB">
      <w:pPr>
        <w:rPr>
          <w:rFonts w:asciiTheme="minorEastAsia" w:hAnsiTheme="minorEastAsia"/>
          <w:sz w:val="24"/>
        </w:rPr>
      </w:pPr>
      <w:r>
        <w:rPr>
          <w:rFonts w:asciiTheme="minorEastAsia" w:hAnsiTheme="minorEastAsia" w:hint="eastAsia"/>
          <w:sz w:val="24"/>
        </w:rPr>
        <w:t xml:space="preserve">　</w:t>
      </w:r>
      <w:r w:rsidR="00170922">
        <w:rPr>
          <w:rFonts w:asciiTheme="minorEastAsia" w:hAnsiTheme="minorEastAsia" w:hint="eastAsia"/>
          <w:sz w:val="24"/>
        </w:rPr>
        <w:t>相談支援サービスの項目については、自立支援給付における「地域移行支援」及び「地域定着支援」の利用者数の実績を表している。一方、精神障害にも対応した地域包括ケアシステムの構築の項目については、長期入院されていた方の退院後の地域移行のための支援を行った対応実績を数値にしたものである</w:t>
      </w:r>
      <w:r w:rsidR="00570704">
        <w:rPr>
          <w:rFonts w:asciiTheme="minorEastAsia" w:hAnsiTheme="minorEastAsia" w:hint="eastAsia"/>
          <w:sz w:val="24"/>
        </w:rPr>
        <w:t>ため、考え方にやや違いがある。</w:t>
      </w:r>
    </w:p>
    <w:p w:rsidR="009545EB" w:rsidRDefault="009545EB">
      <w:pPr>
        <w:rPr>
          <w:rFonts w:asciiTheme="minorEastAsia" w:hAnsiTheme="minorEastAsia"/>
          <w:sz w:val="24"/>
        </w:rPr>
      </w:pPr>
    </w:p>
    <w:p w:rsidR="009545EB" w:rsidRDefault="009545EB">
      <w:pPr>
        <w:rPr>
          <w:rFonts w:asciiTheme="minorEastAsia" w:hAnsiTheme="minorEastAsia"/>
          <w:sz w:val="24"/>
        </w:rPr>
      </w:pPr>
      <w:r>
        <w:rPr>
          <w:rFonts w:asciiTheme="minorEastAsia" w:hAnsiTheme="minorEastAsia" w:hint="eastAsia"/>
          <w:sz w:val="24"/>
        </w:rPr>
        <w:t>（会長）</w:t>
      </w:r>
    </w:p>
    <w:p w:rsidR="009545EB" w:rsidRDefault="009545EB">
      <w:pPr>
        <w:rPr>
          <w:rFonts w:asciiTheme="minorEastAsia" w:hAnsiTheme="minorEastAsia"/>
          <w:sz w:val="24"/>
        </w:rPr>
      </w:pPr>
      <w:r>
        <w:rPr>
          <w:rFonts w:asciiTheme="minorEastAsia" w:hAnsiTheme="minorEastAsia" w:hint="eastAsia"/>
          <w:sz w:val="24"/>
        </w:rPr>
        <w:t xml:space="preserve">　他に質問はあるか。</w:t>
      </w:r>
    </w:p>
    <w:p w:rsidR="00C73433" w:rsidRDefault="00C73433">
      <w:pPr>
        <w:rPr>
          <w:rFonts w:asciiTheme="minorEastAsia" w:hAnsiTheme="minorEastAsia"/>
          <w:sz w:val="24"/>
        </w:rPr>
      </w:pPr>
    </w:p>
    <w:p w:rsidR="00C73433" w:rsidRDefault="00C73433">
      <w:pPr>
        <w:rPr>
          <w:rFonts w:asciiTheme="minorEastAsia" w:hAnsiTheme="minorEastAsia"/>
          <w:sz w:val="24"/>
        </w:rPr>
      </w:pPr>
      <w:r>
        <w:rPr>
          <w:rFonts w:asciiTheme="minorEastAsia" w:hAnsiTheme="minorEastAsia" w:hint="eastAsia"/>
          <w:sz w:val="24"/>
        </w:rPr>
        <w:t>（委員）</w:t>
      </w:r>
    </w:p>
    <w:p w:rsidR="00C73433" w:rsidRDefault="00C73433">
      <w:pPr>
        <w:rPr>
          <w:rFonts w:asciiTheme="minorEastAsia" w:hAnsiTheme="minorEastAsia"/>
          <w:sz w:val="24"/>
        </w:rPr>
      </w:pPr>
      <w:r>
        <w:rPr>
          <w:rFonts w:asciiTheme="minorEastAsia" w:hAnsiTheme="minorEastAsia" w:hint="eastAsia"/>
          <w:sz w:val="24"/>
        </w:rPr>
        <w:t xml:space="preserve">　実績報告の中の</w:t>
      </w:r>
      <w:r w:rsidR="00E4549D">
        <w:rPr>
          <w:rFonts w:asciiTheme="minorEastAsia" w:hAnsiTheme="minorEastAsia" w:hint="eastAsia"/>
          <w:sz w:val="24"/>
        </w:rPr>
        <w:t>障害者就労支援センターにおけるホームページの充実の項目について、「課題又は評価」欄に、企業向けに近隣市合同で行っていた企業セミナーは見直しが図られたとの記載があるが、どのような見直しがされたのか。</w:t>
      </w:r>
    </w:p>
    <w:p w:rsidR="00E4549D" w:rsidRDefault="00E4549D">
      <w:pPr>
        <w:rPr>
          <w:rFonts w:asciiTheme="minorEastAsia" w:hAnsiTheme="minorEastAsia"/>
          <w:sz w:val="24"/>
        </w:rPr>
      </w:pPr>
    </w:p>
    <w:p w:rsidR="00E4549D" w:rsidRDefault="00E4549D">
      <w:pPr>
        <w:rPr>
          <w:rFonts w:asciiTheme="minorEastAsia" w:hAnsiTheme="minorEastAsia"/>
          <w:sz w:val="24"/>
        </w:rPr>
      </w:pPr>
      <w:r>
        <w:rPr>
          <w:rFonts w:asciiTheme="minorEastAsia" w:hAnsiTheme="minorEastAsia" w:hint="eastAsia"/>
          <w:sz w:val="24"/>
        </w:rPr>
        <w:t>（事務局）</w:t>
      </w:r>
    </w:p>
    <w:p w:rsidR="00E4549D" w:rsidRDefault="00E4549D">
      <w:pPr>
        <w:rPr>
          <w:rFonts w:asciiTheme="minorEastAsia" w:hAnsiTheme="minorEastAsia"/>
          <w:sz w:val="24"/>
        </w:rPr>
      </w:pPr>
      <w:r>
        <w:rPr>
          <w:rFonts w:asciiTheme="minorEastAsia" w:hAnsiTheme="minorEastAsia" w:hint="eastAsia"/>
          <w:sz w:val="24"/>
        </w:rPr>
        <w:t xml:space="preserve">　後日回答させていただく。</w:t>
      </w:r>
    </w:p>
    <w:p w:rsidR="00E4549D" w:rsidRDefault="00E4549D">
      <w:pPr>
        <w:rPr>
          <w:rFonts w:asciiTheme="minorEastAsia" w:hAnsiTheme="minorEastAsia"/>
          <w:sz w:val="24"/>
        </w:rPr>
      </w:pPr>
      <w:r>
        <w:rPr>
          <w:rFonts w:asciiTheme="minorEastAsia" w:hAnsiTheme="minorEastAsia" w:hint="eastAsia"/>
          <w:sz w:val="24"/>
        </w:rPr>
        <w:t>（参考）</w:t>
      </w:r>
    </w:p>
    <w:p w:rsidR="00E4549D" w:rsidRDefault="00E4549D">
      <w:pPr>
        <w:rPr>
          <w:rFonts w:asciiTheme="minorEastAsia" w:hAnsiTheme="minorEastAsia"/>
          <w:sz w:val="24"/>
        </w:rPr>
      </w:pPr>
      <w:r>
        <w:rPr>
          <w:rFonts w:asciiTheme="minorEastAsia" w:hAnsiTheme="minorEastAsia" w:hint="eastAsia"/>
          <w:sz w:val="24"/>
        </w:rPr>
        <w:t xml:space="preserve">　回答内容：令和元年度までは近隣市合同で開催していたが、参加企業も少な</w:t>
      </w:r>
    </w:p>
    <w:p w:rsidR="00E4549D" w:rsidRDefault="00E4549D" w:rsidP="00E4549D">
      <w:pPr>
        <w:ind w:firstLineChars="600" w:firstLine="1440"/>
        <w:rPr>
          <w:rFonts w:asciiTheme="minorEastAsia" w:hAnsiTheme="minorEastAsia"/>
          <w:sz w:val="24"/>
        </w:rPr>
      </w:pPr>
      <w:r>
        <w:rPr>
          <w:rFonts w:asciiTheme="minorEastAsia" w:hAnsiTheme="minorEastAsia" w:hint="eastAsia"/>
          <w:sz w:val="24"/>
        </w:rPr>
        <w:t>く、費用対効果が低かったことから、令和</w:t>
      </w:r>
      <w:r w:rsidRPr="00E4549D">
        <w:rPr>
          <w:sz w:val="24"/>
        </w:rPr>
        <w:t>2</w:t>
      </w:r>
      <w:r>
        <w:rPr>
          <w:rFonts w:asciiTheme="minorEastAsia" w:hAnsiTheme="minorEastAsia" w:hint="eastAsia"/>
          <w:sz w:val="24"/>
        </w:rPr>
        <w:t>年度より開催しない</w:t>
      </w:r>
    </w:p>
    <w:p w:rsidR="000C2A70" w:rsidRDefault="00E4549D" w:rsidP="00E4549D">
      <w:pPr>
        <w:ind w:firstLineChars="600" w:firstLine="1440"/>
        <w:rPr>
          <w:rFonts w:asciiTheme="minorEastAsia" w:hAnsiTheme="minorEastAsia"/>
          <w:sz w:val="24"/>
        </w:rPr>
      </w:pPr>
      <w:r>
        <w:rPr>
          <w:rFonts w:asciiTheme="minorEastAsia" w:hAnsiTheme="minorEastAsia" w:hint="eastAsia"/>
          <w:sz w:val="24"/>
        </w:rPr>
        <w:t>こととした。（</w:t>
      </w:r>
      <w:r w:rsidRPr="00E4549D">
        <w:rPr>
          <w:sz w:val="24"/>
        </w:rPr>
        <w:t>8</w:t>
      </w:r>
      <w:r>
        <w:rPr>
          <w:rFonts w:asciiTheme="minorEastAsia" w:hAnsiTheme="minorEastAsia" w:hint="eastAsia"/>
          <w:sz w:val="24"/>
        </w:rPr>
        <w:t>月</w:t>
      </w:r>
      <w:r w:rsidRPr="00E4549D">
        <w:rPr>
          <w:sz w:val="24"/>
        </w:rPr>
        <w:t>18</w:t>
      </w:r>
      <w:r>
        <w:rPr>
          <w:rFonts w:asciiTheme="minorEastAsia" w:hAnsiTheme="minorEastAsia" w:hint="eastAsia"/>
          <w:sz w:val="24"/>
        </w:rPr>
        <w:t>日、書面にて回答。）</w:t>
      </w:r>
    </w:p>
    <w:p w:rsidR="00A63BC2" w:rsidRDefault="00A63BC2" w:rsidP="00A63BC2">
      <w:pPr>
        <w:rPr>
          <w:rFonts w:asciiTheme="minorEastAsia" w:hAnsiTheme="minorEastAsia"/>
          <w:sz w:val="24"/>
        </w:rPr>
      </w:pPr>
    </w:p>
    <w:p w:rsidR="00A63BC2" w:rsidRDefault="00A63BC2" w:rsidP="00A63BC2">
      <w:pPr>
        <w:rPr>
          <w:rFonts w:asciiTheme="minorEastAsia" w:hAnsiTheme="minorEastAsia"/>
          <w:sz w:val="24"/>
        </w:rPr>
      </w:pPr>
      <w:r>
        <w:rPr>
          <w:rFonts w:asciiTheme="minorEastAsia" w:hAnsiTheme="minorEastAsia" w:hint="eastAsia"/>
          <w:sz w:val="24"/>
        </w:rPr>
        <w:t>（会長）</w:t>
      </w:r>
    </w:p>
    <w:p w:rsidR="00A63BC2" w:rsidRDefault="00A63BC2" w:rsidP="00A63BC2">
      <w:pPr>
        <w:rPr>
          <w:rFonts w:asciiTheme="minorEastAsia" w:hAnsiTheme="minorEastAsia"/>
          <w:sz w:val="24"/>
        </w:rPr>
      </w:pPr>
      <w:r>
        <w:rPr>
          <w:rFonts w:asciiTheme="minorEastAsia" w:hAnsiTheme="minorEastAsia" w:hint="eastAsia"/>
          <w:sz w:val="24"/>
        </w:rPr>
        <w:t xml:space="preserve">　他に質問はよろしいか。</w:t>
      </w:r>
    </w:p>
    <w:p w:rsidR="00A63BC2" w:rsidRDefault="00A63BC2" w:rsidP="00A63BC2">
      <w:pPr>
        <w:rPr>
          <w:rFonts w:asciiTheme="minorEastAsia" w:hAnsiTheme="minorEastAsia"/>
          <w:sz w:val="24"/>
        </w:rPr>
      </w:pPr>
    </w:p>
    <w:p w:rsidR="00A721AB" w:rsidRDefault="00A721AB" w:rsidP="00A63BC2">
      <w:pPr>
        <w:rPr>
          <w:rFonts w:asciiTheme="minorEastAsia" w:hAnsiTheme="minorEastAsia"/>
          <w:sz w:val="24"/>
        </w:rPr>
      </w:pPr>
    </w:p>
    <w:p w:rsidR="00A63BC2" w:rsidRDefault="00A63BC2" w:rsidP="00A63BC2">
      <w:pPr>
        <w:rPr>
          <w:rFonts w:asciiTheme="minorEastAsia" w:hAnsiTheme="minorEastAsia"/>
          <w:sz w:val="24"/>
        </w:rPr>
      </w:pPr>
      <w:r>
        <w:rPr>
          <w:rFonts w:asciiTheme="minorEastAsia" w:hAnsiTheme="minorEastAsia" w:hint="eastAsia"/>
          <w:sz w:val="24"/>
        </w:rPr>
        <w:lastRenderedPageBreak/>
        <w:t>（委員）</w:t>
      </w:r>
    </w:p>
    <w:p w:rsidR="00A63BC2" w:rsidRDefault="00A63BC2" w:rsidP="00A63BC2">
      <w:pPr>
        <w:rPr>
          <w:rFonts w:asciiTheme="minorEastAsia" w:hAnsiTheme="minorEastAsia"/>
          <w:sz w:val="24"/>
        </w:rPr>
      </w:pPr>
      <w:r>
        <w:rPr>
          <w:rFonts w:asciiTheme="minorEastAsia" w:hAnsiTheme="minorEastAsia" w:hint="eastAsia"/>
          <w:sz w:val="24"/>
        </w:rPr>
        <w:t xml:space="preserve">　一同了承。</w:t>
      </w:r>
    </w:p>
    <w:p w:rsidR="004802B5" w:rsidRDefault="004802B5" w:rsidP="004802B5">
      <w:pPr>
        <w:rPr>
          <w:rFonts w:asciiTheme="minorEastAsia" w:hAnsiTheme="minorEastAsia"/>
          <w:sz w:val="24"/>
        </w:rPr>
      </w:pPr>
    </w:p>
    <w:p w:rsidR="00AE1F4B" w:rsidRPr="004802B5" w:rsidRDefault="00AE1F4B" w:rsidP="004802B5">
      <w:pPr>
        <w:rPr>
          <w:rFonts w:ascii="ＭＳ 明朝" w:eastAsia="ＭＳ 明朝" w:hAnsi="ＭＳ 明朝"/>
          <w:sz w:val="24"/>
        </w:rPr>
      </w:pPr>
    </w:p>
    <w:p w:rsidR="00A66FCF" w:rsidRDefault="00082E25" w:rsidP="00A66FCF">
      <w:pPr>
        <w:rPr>
          <w:rFonts w:ascii="ＭＳ 明朝" w:eastAsia="ＭＳ 明朝" w:hAnsi="ＭＳ 明朝"/>
          <w:sz w:val="28"/>
          <w:szCs w:val="28"/>
        </w:rPr>
      </w:pPr>
      <w:r>
        <w:rPr>
          <w:rFonts w:ascii="ＭＳ 明朝" w:eastAsia="ＭＳ 明朝" w:hAnsi="ＭＳ 明朝" w:hint="eastAsia"/>
          <w:sz w:val="28"/>
          <w:szCs w:val="28"/>
        </w:rPr>
        <w:t xml:space="preserve">議案第２号　</w:t>
      </w:r>
      <w:r w:rsidR="00AE1F4B">
        <w:rPr>
          <w:rFonts w:ascii="ＭＳ 明朝" w:eastAsia="ＭＳ 明朝" w:hAnsi="ＭＳ 明朝" w:hint="eastAsia"/>
          <w:sz w:val="28"/>
          <w:szCs w:val="28"/>
        </w:rPr>
        <w:t>市民実態調査集計結果について</w:t>
      </w:r>
    </w:p>
    <w:p w:rsidR="00EE6592" w:rsidRDefault="00EE6592" w:rsidP="00A66FCF">
      <w:pPr>
        <w:rPr>
          <w:rFonts w:ascii="ＭＳ 明朝" w:eastAsia="ＭＳ 明朝" w:hAnsi="ＭＳ 明朝"/>
          <w:sz w:val="24"/>
        </w:rPr>
      </w:pPr>
    </w:p>
    <w:p w:rsidR="00082E25" w:rsidRDefault="00082E25" w:rsidP="00A66FCF">
      <w:pPr>
        <w:rPr>
          <w:rFonts w:ascii="ＭＳ 明朝" w:eastAsia="ＭＳ 明朝" w:hAnsi="ＭＳ 明朝"/>
          <w:sz w:val="24"/>
        </w:rPr>
      </w:pPr>
      <w:r>
        <w:rPr>
          <w:rFonts w:ascii="ＭＳ 明朝" w:eastAsia="ＭＳ 明朝" w:hAnsi="ＭＳ 明朝" w:hint="eastAsia"/>
          <w:sz w:val="24"/>
        </w:rPr>
        <w:t>（事務局）</w:t>
      </w:r>
    </w:p>
    <w:p w:rsidR="00D63095" w:rsidRDefault="004F44E1" w:rsidP="00EA6AC5">
      <w:pPr>
        <w:rPr>
          <w:rFonts w:ascii="ＭＳ 明朝" w:eastAsia="ＭＳ 明朝" w:hAnsi="ＭＳ 明朝"/>
          <w:sz w:val="24"/>
        </w:rPr>
      </w:pPr>
      <w:r>
        <w:rPr>
          <w:rFonts w:ascii="ＭＳ 明朝" w:eastAsia="ＭＳ 明朝" w:hAnsi="ＭＳ 明朝" w:hint="eastAsia"/>
          <w:sz w:val="24"/>
        </w:rPr>
        <w:t xml:space="preserve">　</w:t>
      </w:r>
      <w:r w:rsidR="00EA6AC5">
        <w:rPr>
          <w:rFonts w:ascii="ＭＳ 明朝" w:eastAsia="ＭＳ 明朝" w:hAnsi="ＭＳ 明朝" w:hint="eastAsia"/>
          <w:sz w:val="24"/>
        </w:rPr>
        <w:t>前回の自立支援協議会本部会にて</w:t>
      </w:r>
      <w:r w:rsidR="003D0B74">
        <w:rPr>
          <w:rFonts w:ascii="ＭＳ 明朝" w:eastAsia="ＭＳ 明朝" w:hAnsi="ＭＳ 明朝" w:hint="eastAsia"/>
          <w:sz w:val="24"/>
        </w:rPr>
        <w:t>、委員の皆様より次期障害者プラン策定のための市民アンケート案についてたくさんのご意見をいただき、いただいたご意見をもとに最終的な市民アンケートを作成し、</w:t>
      </w:r>
      <w:r w:rsidR="003D0B74" w:rsidRPr="003D0B74">
        <w:rPr>
          <w:rFonts w:eastAsia="ＭＳ 明朝"/>
          <w:sz w:val="24"/>
        </w:rPr>
        <w:t>6</w:t>
      </w:r>
      <w:r w:rsidR="003D0B74">
        <w:rPr>
          <w:rFonts w:ascii="ＭＳ 明朝" w:eastAsia="ＭＳ 明朝" w:hAnsi="ＭＳ 明朝" w:hint="eastAsia"/>
          <w:sz w:val="24"/>
        </w:rPr>
        <w:t>月</w:t>
      </w:r>
      <w:r w:rsidR="003D0B74" w:rsidRPr="003D0B74">
        <w:rPr>
          <w:rFonts w:eastAsia="ＭＳ 明朝"/>
          <w:sz w:val="24"/>
        </w:rPr>
        <w:t>22</w:t>
      </w:r>
      <w:r w:rsidR="003D0B74">
        <w:rPr>
          <w:rFonts w:ascii="ＭＳ 明朝" w:eastAsia="ＭＳ 明朝" w:hAnsi="ＭＳ 明朝" w:hint="eastAsia"/>
          <w:sz w:val="24"/>
        </w:rPr>
        <w:t>日に送付した。</w:t>
      </w:r>
    </w:p>
    <w:p w:rsidR="00BC474A" w:rsidRDefault="003D0B74" w:rsidP="00D63095">
      <w:pPr>
        <w:rPr>
          <w:sz w:val="24"/>
        </w:rPr>
      </w:pPr>
      <w:r>
        <w:rPr>
          <w:rFonts w:ascii="ＭＳ ゴシック" w:eastAsia="ＭＳ ゴシック" w:hAnsi="ＭＳ ゴシック" w:hint="eastAsia"/>
        </w:rPr>
        <w:t xml:space="preserve">　</w:t>
      </w:r>
      <w:r w:rsidRPr="003D0B74">
        <w:rPr>
          <w:rFonts w:asciiTheme="minorEastAsia" w:hAnsiTheme="minorEastAsia" w:hint="eastAsia"/>
          <w:sz w:val="24"/>
        </w:rPr>
        <w:t>対象者は、</w:t>
      </w:r>
      <w:r>
        <w:rPr>
          <w:rFonts w:asciiTheme="minorEastAsia" w:hAnsiTheme="minorEastAsia" w:hint="eastAsia"/>
          <w:sz w:val="24"/>
        </w:rPr>
        <w:t>我孫子市に登録されている障害者手帳をお持ちの方の中から</w:t>
      </w:r>
      <w:r w:rsidRPr="003D0B74">
        <w:rPr>
          <w:sz w:val="24"/>
        </w:rPr>
        <w:t>1,000</w:t>
      </w:r>
      <w:r>
        <w:rPr>
          <w:rFonts w:hint="eastAsia"/>
          <w:sz w:val="24"/>
        </w:rPr>
        <w:t>名を無作為に抽出し、身体障害者手帳をお持ちの方</w:t>
      </w:r>
      <w:r>
        <w:rPr>
          <w:rFonts w:hint="eastAsia"/>
          <w:sz w:val="24"/>
        </w:rPr>
        <w:t>334</w:t>
      </w:r>
      <w:r>
        <w:rPr>
          <w:rFonts w:hint="eastAsia"/>
          <w:sz w:val="24"/>
        </w:rPr>
        <w:t>名、療育手帳をお持ちの方</w:t>
      </w:r>
      <w:r>
        <w:rPr>
          <w:rFonts w:hint="eastAsia"/>
          <w:sz w:val="24"/>
        </w:rPr>
        <w:t>333</w:t>
      </w:r>
      <w:r>
        <w:rPr>
          <w:rFonts w:hint="eastAsia"/>
          <w:sz w:val="24"/>
        </w:rPr>
        <w:t>名、精神障害者保健福祉手帳をお持ちの方</w:t>
      </w:r>
      <w:r>
        <w:rPr>
          <w:rFonts w:hint="eastAsia"/>
          <w:sz w:val="24"/>
        </w:rPr>
        <w:t>333</w:t>
      </w:r>
      <w:r>
        <w:rPr>
          <w:rFonts w:hint="eastAsia"/>
          <w:sz w:val="24"/>
        </w:rPr>
        <w:t>名にそれぞれ送付した。</w:t>
      </w:r>
    </w:p>
    <w:p w:rsidR="003D0B74" w:rsidRPr="003D0B74" w:rsidRDefault="003D0B74" w:rsidP="00D63095">
      <w:pPr>
        <w:rPr>
          <w:rFonts w:asciiTheme="minorEastAsia" w:hAnsiTheme="minorEastAsia"/>
          <w:sz w:val="24"/>
        </w:rPr>
      </w:pPr>
      <w:r>
        <w:rPr>
          <w:rFonts w:asciiTheme="minorEastAsia" w:hAnsiTheme="minorEastAsia" w:hint="eastAsia"/>
          <w:sz w:val="24"/>
        </w:rPr>
        <w:t xml:space="preserve">　調査期間を</w:t>
      </w:r>
      <w:r w:rsidRPr="003D0B74">
        <w:rPr>
          <w:sz w:val="24"/>
        </w:rPr>
        <w:t>6</w:t>
      </w:r>
      <w:r>
        <w:rPr>
          <w:rFonts w:asciiTheme="minorEastAsia" w:hAnsiTheme="minorEastAsia" w:hint="eastAsia"/>
          <w:sz w:val="24"/>
        </w:rPr>
        <w:t>月</w:t>
      </w:r>
      <w:r w:rsidRPr="003D0B74">
        <w:rPr>
          <w:sz w:val="24"/>
        </w:rPr>
        <w:t>22</w:t>
      </w:r>
      <w:r>
        <w:rPr>
          <w:rFonts w:asciiTheme="minorEastAsia" w:hAnsiTheme="minorEastAsia" w:hint="eastAsia"/>
          <w:sz w:val="24"/>
        </w:rPr>
        <w:t>日から</w:t>
      </w:r>
      <w:r w:rsidRPr="003D0B74">
        <w:rPr>
          <w:sz w:val="24"/>
        </w:rPr>
        <w:t>7</w:t>
      </w:r>
      <w:r>
        <w:rPr>
          <w:rFonts w:asciiTheme="minorEastAsia" w:hAnsiTheme="minorEastAsia" w:hint="eastAsia"/>
          <w:sz w:val="24"/>
        </w:rPr>
        <w:t>月</w:t>
      </w:r>
      <w:r w:rsidRPr="003D0B74">
        <w:rPr>
          <w:sz w:val="24"/>
        </w:rPr>
        <w:t>7</w:t>
      </w:r>
      <w:r>
        <w:rPr>
          <w:rFonts w:asciiTheme="minorEastAsia" w:hAnsiTheme="minorEastAsia" w:hint="eastAsia"/>
          <w:sz w:val="24"/>
        </w:rPr>
        <w:t>日までとし、結果として回収できた有効回収数は</w:t>
      </w:r>
      <w:r w:rsidRPr="003D0B74">
        <w:rPr>
          <w:sz w:val="24"/>
        </w:rPr>
        <w:t>433</w:t>
      </w:r>
      <w:r>
        <w:rPr>
          <w:rFonts w:asciiTheme="minorEastAsia" w:hAnsiTheme="minorEastAsia" w:hint="eastAsia"/>
          <w:sz w:val="24"/>
        </w:rPr>
        <w:t>票となった。</w:t>
      </w:r>
    </w:p>
    <w:p w:rsidR="003D0B74" w:rsidRPr="003D0B74" w:rsidRDefault="003D0B74" w:rsidP="00D63095">
      <w:pPr>
        <w:rPr>
          <w:rFonts w:asciiTheme="minorEastAsia" w:hAnsiTheme="minorEastAsia"/>
          <w:sz w:val="24"/>
        </w:rPr>
      </w:pPr>
      <w:r>
        <w:rPr>
          <w:rFonts w:ascii="ＭＳ ゴシック" w:eastAsia="ＭＳ ゴシック" w:hAnsi="ＭＳ ゴシック" w:hint="eastAsia"/>
        </w:rPr>
        <w:t xml:space="preserve">　</w:t>
      </w:r>
      <w:r>
        <w:rPr>
          <w:rFonts w:asciiTheme="minorEastAsia" w:hAnsiTheme="minorEastAsia" w:hint="eastAsia"/>
          <w:sz w:val="24"/>
        </w:rPr>
        <w:t>内訳としては、重複障害の方もいらっしゃるため合計が</w:t>
      </w:r>
      <w:r w:rsidRPr="00573926">
        <w:rPr>
          <w:sz w:val="24"/>
        </w:rPr>
        <w:t>433</w:t>
      </w:r>
      <w:r>
        <w:rPr>
          <w:rFonts w:asciiTheme="minorEastAsia" w:hAnsiTheme="minorEastAsia" w:hint="eastAsia"/>
          <w:sz w:val="24"/>
        </w:rPr>
        <w:t>とはならないが、身体障害者手帳をお持ちの方</w:t>
      </w:r>
      <w:r w:rsidR="00573926" w:rsidRPr="00573926">
        <w:rPr>
          <w:sz w:val="24"/>
        </w:rPr>
        <w:t>155</w:t>
      </w:r>
      <w:r w:rsidR="00573926">
        <w:rPr>
          <w:rFonts w:asciiTheme="minorEastAsia" w:hAnsiTheme="minorEastAsia" w:hint="eastAsia"/>
          <w:sz w:val="24"/>
        </w:rPr>
        <w:t>票、療育手帳をお持ちの方</w:t>
      </w:r>
      <w:r w:rsidR="00573926" w:rsidRPr="00573926">
        <w:rPr>
          <w:sz w:val="24"/>
        </w:rPr>
        <w:t>168</w:t>
      </w:r>
      <w:r w:rsidR="00573926">
        <w:rPr>
          <w:rFonts w:asciiTheme="minorEastAsia" w:hAnsiTheme="minorEastAsia" w:hint="eastAsia"/>
          <w:sz w:val="24"/>
        </w:rPr>
        <w:t>票、精神障害者保健福祉手帳をお持ちの方</w:t>
      </w:r>
      <w:r w:rsidR="00573926" w:rsidRPr="00573926">
        <w:rPr>
          <w:sz w:val="24"/>
        </w:rPr>
        <w:t>136</w:t>
      </w:r>
      <w:r w:rsidR="00573926">
        <w:rPr>
          <w:rFonts w:asciiTheme="minorEastAsia" w:hAnsiTheme="minorEastAsia" w:hint="eastAsia"/>
          <w:sz w:val="24"/>
        </w:rPr>
        <w:t>票の回収数となった。</w:t>
      </w:r>
    </w:p>
    <w:p w:rsidR="003D0B74" w:rsidRDefault="00847D0E" w:rsidP="00D63095">
      <w:pPr>
        <w:rPr>
          <w:rFonts w:asciiTheme="minorEastAsia" w:hAnsiTheme="minorEastAsia"/>
          <w:sz w:val="24"/>
        </w:rPr>
      </w:pPr>
      <w:r>
        <w:rPr>
          <w:rFonts w:ascii="ＭＳ ゴシック" w:eastAsia="ＭＳ ゴシック" w:hAnsi="ＭＳ ゴシック" w:hint="eastAsia"/>
        </w:rPr>
        <w:t xml:space="preserve">　</w:t>
      </w:r>
      <w:r>
        <w:rPr>
          <w:rFonts w:asciiTheme="minorEastAsia" w:hAnsiTheme="minorEastAsia" w:hint="eastAsia"/>
          <w:sz w:val="24"/>
        </w:rPr>
        <w:t>結果として、</w:t>
      </w:r>
      <w:r w:rsidR="008516B6">
        <w:rPr>
          <w:rFonts w:asciiTheme="minorEastAsia" w:hAnsiTheme="minorEastAsia" w:hint="eastAsia"/>
          <w:sz w:val="24"/>
        </w:rPr>
        <w:t>有効回収率が</w:t>
      </w:r>
      <w:r w:rsidR="008516B6" w:rsidRPr="008516B6">
        <w:rPr>
          <w:sz w:val="24"/>
        </w:rPr>
        <w:t>43.3</w:t>
      </w:r>
      <w:r w:rsidR="008516B6">
        <w:rPr>
          <w:rFonts w:asciiTheme="minorEastAsia" w:hAnsiTheme="minorEastAsia" w:hint="eastAsia"/>
          <w:sz w:val="24"/>
        </w:rPr>
        <w:t>％となった。</w:t>
      </w:r>
    </w:p>
    <w:p w:rsidR="008516B6" w:rsidRDefault="008516B6" w:rsidP="008516B6">
      <w:pPr>
        <w:ind w:firstLineChars="100" w:firstLine="240"/>
        <w:rPr>
          <w:rFonts w:asciiTheme="minorEastAsia" w:hAnsiTheme="minorEastAsia"/>
          <w:sz w:val="24"/>
        </w:rPr>
      </w:pPr>
      <w:r>
        <w:rPr>
          <w:rFonts w:asciiTheme="minorEastAsia" w:hAnsiTheme="minorEastAsia" w:hint="eastAsia"/>
          <w:sz w:val="24"/>
        </w:rPr>
        <w:t>市民アンケートについては、皆様のご協力をいただき感謝申し上げる。</w:t>
      </w:r>
    </w:p>
    <w:p w:rsidR="008516B6" w:rsidRDefault="008516B6" w:rsidP="008516B6">
      <w:pPr>
        <w:ind w:firstLineChars="100" w:firstLine="240"/>
        <w:rPr>
          <w:rFonts w:asciiTheme="minorEastAsia" w:hAnsiTheme="minorEastAsia"/>
          <w:sz w:val="24"/>
        </w:rPr>
      </w:pPr>
      <w:r>
        <w:rPr>
          <w:rFonts w:asciiTheme="minorEastAsia" w:hAnsiTheme="minorEastAsia" w:hint="eastAsia"/>
          <w:sz w:val="24"/>
        </w:rPr>
        <w:t>アンケート結果については、今後内容を検証し、次期障害者プランに活かすとともに、皆様にも報告させていただく。</w:t>
      </w:r>
    </w:p>
    <w:p w:rsidR="008516B6" w:rsidRDefault="008516B6" w:rsidP="008516B6">
      <w:pPr>
        <w:rPr>
          <w:rFonts w:asciiTheme="minorEastAsia" w:hAnsiTheme="minorEastAsia"/>
          <w:sz w:val="24"/>
        </w:rPr>
      </w:pPr>
    </w:p>
    <w:p w:rsidR="008516B6" w:rsidRDefault="008516B6" w:rsidP="008516B6">
      <w:pPr>
        <w:rPr>
          <w:rFonts w:asciiTheme="minorEastAsia" w:hAnsiTheme="minorEastAsia"/>
          <w:sz w:val="24"/>
        </w:rPr>
      </w:pPr>
      <w:r>
        <w:rPr>
          <w:rFonts w:asciiTheme="minorEastAsia" w:hAnsiTheme="minorEastAsia" w:hint="eastAsia"/>
          <w:sz w:val="24"/>
        </w:rPr>
        <w:t>（会長）</w:t>
      </w:r>
    </w:p>
    <w:p w:rsidR="008516B6" w:rsidRDefault="008516B6" w:rsidP="008516B6">
      <w:pPr>
        <w:rPr>
          <w:rFonts w:asciiTheme="minorEastAsia" w:hAnsiTheme="minorEastAsia"/>
          <w:sz w:val="24"/>
        </w:rPr>
      </w:pPr>
      <w:r>
        <w:rPr>
          <w:rFonts w:asciiTheme="minorEastAsia" w:hAnsiTheme="minorEastAsia" w:hint="eastAsia"/>
          <w:sz w:val="24"/>
        </w:rPr>
        <w:t xml:space="preserve">　</w:t>
      </w:r>
      <w:r w:rsidR="005D70AD">
        <w:rPr>
          <w:rFonts w:asciiTheme="minorEastAsia" w:hAnsiTheme="minorEastAsia" w:hint="eastAsia"/>
          <w:sz w:val="24"/>
        </w:rPr>
        <w:t>何か質問はよろしいか。</w:t>
      </w:r>
    </w:p>
    <w:p w:rsidR="005D70AD" w:rsidRDefault="005D70AD" w:rsidP="008516B6">
      <w:pPr>
        <w:rPr>
          <w:rFonts w:asciiTheme="minorEastAsia" w:hAnsiTheme="minorEastAsia"/>
          <w:sz w:val="24"/>
        </w:rPr>
      </w:pPr>
    </w:p>
    <w:p w:rsidR="005D70AD" w:rsidRDefault="005D70AD" w:rsidP="008516B6">
      <w:pPr>
        <w:rPr>
          <w:rFonts w:asciiTheme="minorEastAsia" w:hAnsiTheme="minorEastAsia"/>
          <w:sz w:val="24"/>
        </w:rPr>
      </w:pPr>
      <w:r>
        <w:rPr>
          <w:rFonts w:asciiTheme="minorEastAsia" w:hAnsiTheme="minorEastAsia" w:hint="eastAsia"/>
          <w:sz w:val="24"/>
        </w:rPr>
        <w:t>（委員）</w:t>
      </w:r>
    </w:p>
    <w:p w:rsidR="005D70AD" w:rsidRDefault="005D70AD" w:rsidP="008516B6">
      <w:pPr>
        <w:rPr>
          <w:rFonts w:asciiTheme="minorEastAsia" w:hAnsiTheme="minorEastAsia"/>
          <w:sz w:val="24"/>
        </w:rPr>
      </w:pPr>
      <w:r>
        <w:rPr>
          <w:rFonts w:asciiTheme="minorEastAsia" w:hAnsiTheme="minorEastAsia" w:hint="eastAsia"/>
          <w:sz w:val="24"/>
        </w:rPr>
        <w:t xml:space="preserve">　一同了承。</w:t>
      </w:r>
    </w:p>
    <w:p w:rsidR="008516B6" w:rsidRDefault="008516B6" w:rsidP="00D63095">
      <w:pPr>
        <w:rPr>
          <w:rFonts w:asciiTheme="minorEastAsia" w:hAnsiTheme="minorEastAsia"/>
          <w:sz w:val="24"/>
        </w:rPr>
      </w:pPr>
    </w:p>
    <w:p w:rsidR="00ED271F" w:rsidRPr="00ED271F" w:rsidRDefault="00ED271F">
      <w:pPr>
        <w:rPr>
          <w:rFonts w:asciiTheme="minorEastAsia" w:hAnsiTheme="minorEastAsia"/>
          <w:sz w:val="24"/>
        </w:rPr>
      </w:pPr>
    </w:p>
    <w:p w:rsidR="00596BEE" w:rsidRDefault="001C35F3">
      <w:pPr>
        <w:rPr>
          <w:sz w:val="24"/>
        </w:rPr>
      </w:pPr>
      <w:r>
        <w:rPr>
          <w:rFonts w:hint="eastAsia"/>
          <w:sz w:val="28"/>
          <w:szCs w:val="28"/>
        </w:rPr>
        <w:t>議案第</w:t>
      </w:r>
      <w:r w:rsidR="00BC474A">
        <w:rPr>
          <w:rFonts w:hint="eastAsia"/>
          <w:sz w:val="28"/>
          <w:szCs w:val="28"/>
        </w:rPr>
        <w:t>３</w:t>
      </w:r>
      <w:r>
        <w:rPr>
          <w:rFonts w:hint="eastAsia"/>
          <w:sz w:val="28"/>
          <w:szCs w:val="28"/>
        </w:rPr>
        <w:t xml:space="preserve">号　</w:t>
      </w:r>
      <w:r w:rsidR="00A60152">
        <w:rPr>
          <w:rFonts w:hint="eastAsia"/>
          <w:sz w:val="28"/>
          <w:szCs w:val="28"/>
        </w:rPr>
        <w:t>第４期障害者プランの構成について</w:t>
      </w:r>
    </w:p>
    <w:p w:rsidR="00596BEE" w:rsidRDefault="00596BEE">
      <w:pPr>
        <w:rPr>
          <w:sz w:val="24"/>
        </w:rPr>
      </w:pPr>
    </w:p>
    <w:p w:rsidR="00BC1D5C" w:rsidRDefault="00BC1D5C">
      <w:pPr>
        <w:rPr>
          <w:sz w:val="24"/>
        </w:rPr>
      </w:pPr>
      <w:r>
        <w:rPr>
          <w:rFonts w:hint="eastAsia"/>
          <w:sz w:val="24"/>
        </w:rPr>
        <w:t>（事務局）</w:t>
      </w:r>
    </w:p>
    <w:p w:rsidR="0099772D" w:rsidRDefault="00BC1D5C">
      <w:pPr>
        <w:rPr>
          <w:sz w:val="24"/>
        </w:rPr>
      </w:pPr>
      <w:r>
        <w:rPr>
          <w:rFonts w:hint="eastAsia"/>
          <w:sz w:val="24"/>
        </w:rPr>
        <w:t xml:space="preserve">　まず、次期障害者プランの名称は「第</w:t>
      </w:r>
      <w:r>
        <w:rPr>
          <w:rFonts w:hint="eastAsia"/>
          <w:sz w:val="24"/>
        </w:rPr>
        <w:t>4</w:t>
      </w:r>
      <w:r>
        <w:rPr>
          <w:rFonts w:hint="eastAsia"/>
          <w:sz w:val="24"/>
        </w:rPr>
        <w:t>期我孫子市障害者プラン」である。</w:t>
      </w:r>
    </w:p>
    <w:p w:rsidR="00183DDB" w:rsidRDefault="00183DDB" w:rsidP="0099772D">
      <w:pPr>
        <w:ind w:firstLineChars="100" w:firstLine="240"/>
        <w:rPr>
          <w:sz w:val="24"/>
        </w:rPr>
      </w:pPr>
      <w:r>
        <w:rPr>
          <w:rFonts w:hint="eastAsia"/>
          <w:sz w:val="24"/>
        </w:rPr>
        <w:t>第</w:t>
      </w:r>
      <w:r>
        <w:rPr>
          <w:rFonts w:hint="eastAsia"/>
          <w:sz w:val="24"/>
        </w:rPr>
        <w:t>1</w:t>
      </w:r>
      <w:r>
        <w:rPr>
          <w:rFonts w:hint="eastAsia"/>
          <w:sz w:val="24"/>
        </w:rPr>
        <w:t>章では、計画策定にあたっての趣旨や理念等、概要を記載する。</w:t>
      </w:r>
    </w:p>
    <w:p w:rsidR="00BC1D5C" w:rsidRDefault="00BC1D5C" w:rsidP="00183DDB">
      <w:pPr>
        <w:ind w:firstLineChars="100" w:firstLine="240"/>
        <w:rPr>
          <w:sz w:val="24"/>
        </w:rPr>
      </w:pPr>
      <w:r>
        <w:rPr>
          <w:rFonts w:hint="eastAsia"/>
          <w:sz w:val="24"/>
        </w:rPr>
        <w:t>計画策定にあたっては、障害者の権利条約、国の制度改正に対して、障害のある方の権利を守り、地域共生社会の実現へ向け、障害福祉の施策やサービス提供体制の確保を計画的に進める。</w:t>
      </w:r>
      <w:r w:rsidR="004A68E6">
        <w:rPr>
          <w:rFonts w:hint="eastAsia"/>
          <w:sz w:val="24"/>
        </w:rPr>
        <w:t>また、計画を進める上で、市計画策定の動向に基づき、令和</w:t>
      </w:r>
      <w:r w:rsidR="004A68E6">
        <w:rPr>
          <w:rFonts w:hint="eastAsia"/>
          <w:sz w:val="24"/>
        </w:rPr>
        <w:t>6</w:t>
      </w:r>
      <w:r w:rsidR="004A68E6">
        <w:rPr>
          <w:rFonts w:hint="eastAsia"/>
          <w:sz w:val="24"/>
        </w:rPr>
        <w:t>年度から令和</w:t>
      </w:r>
      <w:r w:rsidR="004A68E6">
        <w:rPr>
          <w:rFonts w:hint="eastAsia"/>
          <w:sz w:val="24"/>
        </w:rPr>
        <w:t>8</w:t>
      </w:r>
      <w:r w:rsidR="004A68E6">
        <w:rPr>
          <w:rFonts w:hint="eastAsia"/>
          <w:sz w:val="24"/>
        </w:rPr>
        <w:t>年度の第</w:t>
      </w:r>
      <w:r w:rsidR="004A68E6">
        <w:rPr>
          <w:rFonts w:hint="eastAsia"/>
          <w:sz w:val="24"/>
        </w:rPr>
        <w:t>4</w:t>
      </w:r>
      <w:r w:rsidR="004A68E6">
        <w:rPr>
          <w:rFonts w:hint="eastAsia"/>
          <w:sz w:val="24"/>
        </w:rPr>
        <w:t>期我孫子市障害者プランの位置付けをする。</w:t>
      </w:r>
    </w:p>
    <w:p w:rsidR="004A68E6" w:rsidRDefault="004A68E6">
      <w:pPr>
        <w:rPr>
          <w:sz w:val="24"/>
        </w:rPr>
      </w:pPr>
      <w:r>
        <w:rPr>
          <w:rFonts w:hint="eastAsia"/>
          <w:sz w:val="24"/>
        </w:rPr>
        <w:lastRenderedPageBreak/>
        <w:t xml:space="preserve">　計画策定の趣旨として、我孫子市の障害者プランは、</w:t>
      </w:r>
      <w:r>
        <w:rPr>
          <w:rFonts w:hint="eastAsia"/>
          <w:sz w:val="24"/>
        </w:rPr>
        <w:t>2</w:t>
      </w:r>
      <w:r>
        <w:rPr>
          <w:rFonts w:hint="eastAsia"/>
          <w:sz w:val="24"/>
        </w:rPr>
        <w:t>つの法律に基づく計画を一体的に策定した計画となっている。障害者基本法に基づく、障害者のための施策に関する基本的な事項を定める「市町村障害者計画」と、</w:t>
      </w:r>
      <w:r w:rsidR="004A5509">
        <w:rPr>
          <w:rFonts w:hint="eastAsia"/>
          <w:sz w:val="24"/>
        </w:rPr>
        <w:t>障害者の日常生活および社会生活を総合的に支援するための法律（障害者総合支援法）に基づく、国が示す基本指針に即して市町村が障害福祉サービスの提供量の見込み及びその確保のための方策等を定める「市町村障害福祉計画」の</w:t>
      </w:r>
      <w:r w:rsidR="004A5509">
        <w:rPr>
          <w:rFonts w:hint="eastAsia"/>
          <w:sz w:val="24"/>
        </w:rPr>
        <w:t>2</w:t>
      </w:r>
      <w:r w:rsidR="004A5509">
        <w:rPr>
          <w:rFonts w:hint="eastAsia"/>
          <w:sz w:val="24"/>
        </w:rPr>
        <w:t>つの計画を併せて「我孫子市障害者プラン」としている。</w:t>
      </w:r>
      <w:r w:rsidR="00540E60">
        <w:rPr>
          <w:rFonts w:hint="eastAsia"/>
          <w:sz w:val="24"/>
        </w:rPr>
        <w:t>現行の我孫子市障害者プランの計画期間が令和</w:t>
      </w:r>
      <w:r w:rsidR="00540E60">
        <w:rPr>
          <w:rFonts w:hint="eastAsia"/>
          <w:sz w:val="24"/>
        </w:rPr>
        <w:t>5</w:t>
      </w:r>
      <w:r w:rsidR="00540E60">
        <w:rPr>
          <w:rFonts w:hint="eastAsia"/>
          <w:sz w:val="24"/>
        </w:rPr>
        <w:t>年度で終了することから、令和</w:t>
      </w:r>
      <w:r w:rsidR="00540E60">
        <w:rPr>
          <w:rFonts w:hint="eastAsia"/>
          <w:sz w:val="24"/>
        </w:rPr>
        <w:t>6</w:t>
      </w:r>
      <w:r w:rsidR="00540E60">
        <w:rPr>
          <w:rFonts w:hint="eastAsia"/>
          <w:sz w:val="24"/>
        </w:rPr>
        <w:t>年度以降も、引き続き関連計画等との整合・調整を図りながら施策を推進していくための次期計画として、「第</w:t>
      </w:r>
      <w:r w:rsidR="00540E60">
        <w:rPr>
          <w:rFonts w:hint="eastAsia"/>
          <w:sz w:val="24"/>
        </w:rPr>
        <w:t>4</w:t>
      </w:r>
      <w:r w:rsidR="00540E60">
        <w:rPr>
          <w:rFonts w:hint="eastAsia"/>
          <w:sz w:val="24"/>
        </w:rPr>
        <w:t>期我孫子市障害者プラン」を策定するものである。なお、国の基本指針に示されている児童福祉法に基づく「市町村障害児福祉計画」については、</w:t>
      </w:r>
      <w:r w:rsidR="00D0729E">
        <w:rPr>
          <w:rFonts w:hint="eastAsia"/>
          <w:sz w:val="24"/>
        </w:rPr>
        <w:t>障害者プランとは別に「我孫子市子ども発達支援計画」として策定するため、本協議会にて意見聴取するものにはあたらない。</w:t>
      </w:r>
    </w:p>
    <w:p w:rsidR="008F294C" w:rsidRDefault="008F294C">
      <w:pPr>
        <w:rPr>
          <w:sz w:val="24"/>
        </w:rPr>
      </w:pPr>
      <w:r>
        <w:rPr>
          <w:rFonts w:hint="eastAsia"/>
          <w:sz w:val="24"/>
        </w:rPr>
        <w:t xml:space="preserve">　計画の位置付けとしては、</w:t>
      </w:r>
      <w:r w:rsidR="00E56978">
        <w:rPr>
          <w:rFonts w:hint="eastAsia"/>
          <w:sz w:val="24"/>
        </w:rPr>
        <w:t>我孫子市障害者プランは、本市の最高指針である「我孫子市第四次総合計画」と、総合計画の健康福祉部門別計画である「我孫子市第</w:t>
      </w:r>
      <w:r w:rsidR="00E56978">
        <w:rPr>
          <w:rFonts w:hint="eastAsia"/>
          <w:sz w:val="24"/>
        </w:rPr>
        <w:t>6</w:t>
      </w:r>
      <w:r w:rsidR="00E56978">
        <w:rPr>
          <w:rFonts w:hint="eastAsia"/>
          <w:sz w:val="24"/>
        </w:rPr>
        <w:t>次健康福祉総合計画」のうちの個別計画として位置付けられている。また、介護保険事業計画、高齢者保健福祉計画、心も身体も健康プラン、子ども発達支援計画等の関連する計画と連携・整合を図りながら策定する。</w:t>
      </w:r>
    </w:p>
    <w:p w:rsidR="00724E6C" w:rsidRDefault="00724E6C">
      <w:pPr>
        <w:rPr>
          <w:sz w:val="24"/>
        </w:rPr>
      </w:pPr>
      <w:r>
        <w:rPr>
          <w:rFonts w:hint="eastAsia"/>
          <w:sz w:val="24"/>
        </w:rPr>
        <w:t xml:space="preserve">　計画の期間は、令和</w:t>
      </w:r>
      <w:r>
        <w:rPr>
          <w:rFonts w:hint="eastAsia"/>
          <w:sz w:val="24"/>
        </w:rPr>
        <w:t>6</w:t>
      </w:r>
      <w:r>
        <w:rPr>
          <w:rFonts w:hint="eastAsia"/>
          <w:sz w:val="24"/>
        </w:rPr>
        <w:t>年度から令和</w:t>
      </w:r>
      <w:r>
        <w:rPr>
          <w:rFonts w:hint="eastAsia"/>
          <w:sz w:val="24"/>
        </w:rPr>
        <w:t>8</w:t>
      </w:r>
      <w:r>
        <w:rPr>
          <w:rFonts w:hint="eastAsia"/>
          <w:sz w:val="24"/>
        </w:rPr>
        <w:t>年度までの</w:t>
      </w:r>
      <w:r>
        <w:rPr>
          <w:rFonts w:hint="eastAsia"/>
          <w:sz w:val="24"/>
        </w:rPr>
        <w:t>3</w:t>
      </w:r>
      <w:r>
        <w:rPr>
          <w:rFonts w:hint="eastAsia"/>
          <w:sz w:val="24"/>
        </w:rPr>
        <w:t>年間である。</w:t>
      </w:r>
    </w:p>
    <w:p w:rsidR="00577A9D" w:rsidRDefault="00577A9D">
      <w:pPr>
        <w:rPr>
          <w:sz w:val="24"/>
        </w:rPr>
      </w:pPr>
      <w:r>
        <w:rPr>
          <w:rFonts w:hint="eastAsia"/>
          <w:sz w:val="24"/>
        </w:rPr>
        <w:t xml:space="preserve">　基本理念は「『自分らしく』を応援するまち　あびこ」としており、考え方としては、「自分らしく」は“障害の有無にかかわらず、主体的に生きる”ことを表し、「応援する」とは</w:t>
      </w:r>
      <w:r w:rsidR="00F717CB">
        <w:rPr>
          <w:rFonts w:hint="eastAsia"/>
          <w:sz w:val="24"/>
        </w:rPr>
        <w:t>“本人の主体性を大切にし、意思決定を尊重するという支援のあり方”を表現している。理念を達成するための計画の視点としては、①障害特性を踏まえたライフステージの全段階に応じた利用者本位の支援、②共生社会の実現に向けた相互理解の促進、③自分らしく生活できる地域づくりの推進、としている。</w:t>
      </w:r>
    </w:p>
    <w:p w:rsidR="0099772D" w:rsidRDefault="00A118AD">
      <w:pPr>
        <w:rPr>
          <w:sz w:val="24"/>
        </w:rPr>
      </w:pPr>
      <w:r>
        <w:rPr>
          <w:rFonts w:hint="eastAsia"/>
          <w:sz w:val="24"/>
        </w:rPr>
        <w:t xml:space="preserve">　計画の策定体制としては、まずは我孫子市自立支援協議会本部会の委員の皆様に意見を聴取し、庁内の体制としては、計画策定全般にかかる事務の庶務は障害者支援課にて行い、また、あらき園・障害者福祉センター・就労支援センター・子ども支援課・こども発達センター等の関係各課と連絡調整を行いながら策定する。</w:t>
      </w:r>
    </w:p>
    <w:p w:rsidR="0099772D" w:rsidRDefault="0099772D">
      <w:pPr>
        <w:rPr>
          <w:sz w:val="24"/>
        </w:rPr>
      </w:pPr>
      <w:r>
        <w:rPr>
          <w:rFonts w:hint="eastAsia"/>
          <w:sz w:val="24"/>
        </w:rPr>
        <w:t xml:space="preserve">　第</w:t>
      </w:r>
      <w:r>
        <w:rPr>
          <w:rFonts w:hint="eastAsia"/>
          <w:sz w:val="24"/>
        </w:rPr>
        <w:t>2</w:t>
      </w:r>
      <w:r>
        <w:rPr>
          <w:rFonts w:hint="eastAsia"/>
          <w:sz w:val="24"/>
        </w:rPr>
        <w:t>章では、障害のある方の現状と課題を記載する。</w:t>
      </w:r>
    </w:p>
    <w:p w:rsidR="0099772D" w:rsidRDefault="0099772D">
      <w:pPr>
        <w:rPr>
          <w:sz w:val="24"/>
        </w:rPr>
      </w:pPr>
      <w:r>
        <w:rPr>
          <w:rFonts w:hint="eastAsia"/>
          <w:sz w:val="24"/>
        </w:rPr>
        <w:t xml:space="preserve">　</w:t>
      </w:r>
      <w:r w:rsidR="00B4377C">
        <w:rPr>
          <w:rFonts w:hint="eastAsia"/>
          <w:sz w:val="24"/>
        </w:rPr>
        <w:t>障害のある方の現状として、</w:t>
      </w:r>
      <w:r w:rsidR="00FF08DF">
        <w:rPr>
          <w:rFonts w:hint="eastAsia"/>
          <w:sz w:val="24"/>
        </w:rPr>
        <w:t>市の人口や障害者数、年齢構成等を数字で示す予定である。</w:t>
      </w:r>
    </w:p>
    <w:p w:rsidR="00FF08DF" w:rsidRDefault="00FF08DF">
      <w:pPr>
        <w:rPr>
          <w:sz w:val="24"/>
        </w:rPr>
      </w:pPr>
      <w:r>
        <w:rPr>
          <w:rFonts w:hint="eastAsia"/>
          <w:sz w:val="24"/>
        </w:rPr>
        <w:t xml:space="preserve">　また、障害のある方を取り巻く課題として、アンケートの実施状況を記載する。アンケートの実施状況については、市民アンケートについては先ほども説明したが、配布数</w:t>
      </w:r>
      <w:r>
        <w:rPr>
          <w:rFonts w:hint="eastAsia"/>
          <w:sz w:val="24"/>
        </w:rPr>
        <w:t>1,000</w:t>
      </w:r>
      <w:r>
        <w:rPr>
          <w:rFonts w:hint="eastAsia"/>
          <w:sz w:val="24"/>
        </w:rPr>
        <w:t>に対して有効回収数</w:t>
      </w:r>
      <w:r>
        <w:rPr>
          <w:rFonts w:hint="eastAsia"/>
          <w:sz w:val="24"/>
        </w:rPr>
        <w:t>433</w:t>
      </w:r>
      <w:r>
        <w:rPr>
          <w:rFonts w:hint="eastAsia"/>
          <w:sz w:val="24"/>
        </w:rPr>
        <w:t>、障害福祉サービス事業所等へのアンケートについては、配布数</w:t>
      </w:r>
      <w:r>
        <w:rPr>
          <w:rFonts w:hint="eastAsia"/>
          <w:sz w:val="24"/>
        </w:rPr>
        <w:t>107</w:t>
      </w:r>
      <w:r>
        <w:rPr>
          <w:rFonts w:hint="eastAsia"/>
          <w:sz w:val="24"/>
        </w:rPr>
        <w:t>に対して回収数</w:t>
      </w:r>
      <w:r>
        <w:rPr>
          <w:rFonts w:hint="eastAsia"/>
          <w:sz w:val="24"/>
        </w:rPr>
        <w:t>79</w:t>
      </w:r>
      <w:r>
        <w:rPr>
          <w:rFonts w:hint="eastAsia"/>
          <w:sz w:val="24"/>
        </w:rPr>
        <w:t>、障害者団体へのアンケートについては、配布数</w:t>
      </w:r>
      <w:r>
        <w:rPr>
          <w:rFonts w:hint="eastAsia"/>
          <w:sz w:val="24"/>
        </w:rPr>
        <w:t>10</w:t>
      </w:r>
      <w:r>
        <w:rPr>
          <w:rFonts w:hint="eastAsia"/>
          <w:sz w:val="24"/>
        </w:rPr>
        <w:t>に対して回収数</w:t>
      </w:r>
      <w:r>
        <w:rPr>
          <w:rFonts w:hint="eastAsia"/>
          <w:sz w:val="24"/>
        </w:rPr>
        <w:t>10</w:t>
      </w:r>
      <w:r>
        <w:rPr>
          <w:rFonts w:hint="eastAsia"/>
          <w:sz w:val="24"/>
        </w:rPr>
        <w:t>という結果となった。より詳細なアンケート結果のまとめについては、次回の自立支援協議会本部会にて提示させていただく予定である。</w:t>
      </w:r>
    </w:p>
    <w:p w:rsidR="00D761D6" w:rsidRDefault="00D761D6">
      <w:pPr>
        <w:rPr>
          <w:sz w:val="24"/>
        </w:rPr>
      </w:pPr>
      <w:r>
        <w:rPr>
          <w:rFonts w:hint="eastAsia"/>
          <w:sz w:val="24"/>
        </w:rPr>
        <w:t xml:space="preserve">　第</w:t>
      </w:r>
      <w:r>
        <w:rPr>
          <w:rFonts w:hint="eastAsia"/>
          <w:sz w:val="24"/>
        </w:rPr>
        <w:t>3</w:t>
      </w:r>
      <w:r>
        <w:rPr>
          <w:rFonts w:hint="eastAsia"/>
          <w:sz w:val="24"/>
        </w:rPr>
        <w:t>章</w:t>
      </w:r>
      <w:r w:rsidR="00797072">
        <w:rPr>
          <w:rFonts w:hint="eastAsia"/>
          <w:sz w:val="24"/>
        </w:rPr>
        <w:t>と第</w:t>
      </w:r>
      <w:r w:rsidR="00797072">
        <w:rPr>
          <w:rFonts w:hint="eastAsia"/>
          <w:sz w:val="24"/>
        </w:rPr>
        <w:t>4</w:t>
      </w:r>
      <w:r w:rsidR="00797072">
        <w:rPr>
          <w:rFonts w:hint="eastAsia"/>
          <w:sz w:val="24"/>
        </w:rPr>
        <w:t>章</w:t>
      </w:r>
      <w:r>
        <w:rPr>
          <w:rFonts w:hint="eastAsia"/>
          <w:sz w:val="24"/>
        </w:rPr>
        <w:t>では、計画の基本的な考え方として、障害者プランの構成要</w:t>
      </w:r>
      <w:r>
        <w:rPr>
          <w:rFonts w:hint="eastAsia"/>
          <w:sz w:val="24"/>
        </w:rPr>
        <w:lastRenderedPageBreak/>
        <w:t>素である</w:t>
      </w:r>
      <w:r>
        <w:rPr>
          <w:rFonts w:hint="eastAsia"/>
          <w:sz w:val="24"/>
        </w:rPr>
        <w:t>2</w:t>
      </w:r>
      <w:r>
        <w:rPr>
          <w:rFonts w:hint="eastAsia"/>
          <w:sz w:val="24"/>
        </w:rPr>
        <w:t>つの</w:t>
      </w:r>
      <w:r w:rsidR="006D28EF">
        <w:rPr>
          <w:rFonts w:hint="eastAsia"/>
          <w:sz w:val="24"/>
        </w:rPr>
        <w:t>計画のうちの障害者基本法に基づく「市町村障害者計画」について記載する。</w:t>
      </w:r>
    </w:p>
    <w:p w:rsidR="003668B2" w:rsidRDefault="002E2B51">
      <w:pPr>
        <w:rPr>
          <w:sz w:val="24"/>
        </w:rPr>
      </w:pPr>
      <w:r>
        <w:rPr>
          <w:rFonts w:hint="eastAsia"/>
          <w:sz w:val="24"/>
        </w:rPr>
        <w:t xml:space="preserve">　基本目標は</w:t>
      </w:r>
      <w:r>
        <w:rPr>
          <w:rFonts w:hint="eastAsia"/>
          <w:sz w:val="24"/>
        </w:rPr>
        <w:t>5</w:t>
      </w:r>
      <w:r>
        <w:rPr>
          <w:rFonts w:hint="eastAsia"/>
          <w:sz w:val="24"/>
        </w:rPr>
        <w:t>つあり、①地域の理解・啓発、②相談支援と権利擁護体制の充実、③暮らしを支えるサービスの充実、④就労・社会参加の促進、⑤安心して暮らせる環境づくり、としている。それぞれの具体的な内容や考え方については、次期障害者プランの素案を作成した段階で</w:t>
      </w:r>
      <w:r w:rsidR="00E92A6B">
        <w:rPr>
          <w:rFonts w:hint="eastAsia"/>
          <w:sz w:val="24"/>
        </w:rPr>
        <w:t>お示ししたいと考えている。</w:t>
      </w:r>
    </w:p>
    <w:p w:rsidR="003668B2" w:rsidRDefault="003668B2">
      <w:pPr>
        <w:rPr>
          <w:sz w:val="24"/>
        </w:rPr>
      </w:pPr>
      <w:r>
        <w:rPr>
          <w:rFonts w:hint="eastAsia"/>
          <w:sz w:val="24"/>
        </w:rPr>
        <w:t xml:space="preserve">　第</w:t>
      </w:r>
      <w:r>
        <w:rPr>
          <w:rFonts w:hint="eastAsia"/>
          <w:sz w:val="24"/>
        </w:rPr>
        <w:t>5</w:t>
      </w:r>
      <w:r>
        <w:rPr>
          <w:rFonts w:hint="eastAsia"/>
          <w:sz w:val="24"/>
        </w:rPr>
        <w:t>章以降では、障害福祉サービス等の目標として、障害者プランの構成要素である</w:t>
      </w:r>
      <w:r>
        <w:rPr>
          <w:rFonts w:hint="eastAsia"/>
          <w:sz w:val="24"/>
        </w:rPr>
        <w:t>2</w:t>
      </w:r>
      <w:r>
        <w:rPr>
          <w:rFonts w:hint="eastAsia"/>
          <w:sz w:val="24"/>
        </w:rPr>
        <w:t>つの計画のうちの障害者総合支援法に基づく「市町村障害福祉計画」について記載する。</w:t>
      </w:r>
      <w:r w:rsidR="00046389">
        <w:rPr>
          <w:rFonts w:hint="eastAsia"/>
          <w:sz w:val="24"/>
        </w:rPr>
        <w:t>この部分については、国の基本指針に</w:t>
      </w:r>
      <w:r w:rsidR="003F32AC">
        <w:rPr>
          <w:rFonts w:hint="eastAsia"/>
          <w:sz w:val="24"/>
        </w:rPr>
        <w:t>沿って</w:t>
      </w:r>
      <w:r w:rsidR="00046389">
        <w:rPr>
          <w:rFonts w:hint="eastAsia"/>
          <w:sz w:val="24"/>
        </w:rPr>
        <w:t>策定する。</w:t>
      </w:r>
    </w:p>
    <w:p w:rsidR="003F32AC" w:rsidRDefault="003F32AC">
      <w:pPr>
        <w:rPr>
          <w:sz w:val="24"/>
        </w:rPr>
      </w:pPr>
      <w:r>
        <w:rPr>
          <w:rFonts w:hint="eastAsia"/>
          <w:sz w:val="24"/>
        </w:rPr>
        <w:t xml:space="preserve">　基本理念や基本的な考え方については大きく変わりはないが、</w:t>
      </w:r>
      <w:r w:rsidR="007C7699">
        <w:rPr>
          <w:rFonts w:hint="eastAsia"/>
          <w:sz w:val="24"/>
        </w:rPr>
        <w:t>成果目標及び活動指標の項目について、これまでは全ての成果目標を記載した後に全ての活動指標を記載するといった構成だったが、今回の国の基本指針では、それぞれの成果目標ごとに活動指標が設定されるような構成となっていたため、障害者プランにおいても同様に、一つの項目ごとに成果目標と活動指標を示すような構成に変更している。</w:t>
      </w:r>
    </w:p>
    <w:p w:rsidR="00FF5A6E" w:rsidRDefault="00FF5A6E">
      <w:pPr>
        <w:rPr>
          <w:sz w:val="24"/>
        </w:rPr>
      </w:pPr>
      <w:r>
        <w:rPr>
          <w:rFonts w:hint="eastAsia"/>
          <w:sz w:val="24"/>
        </w:rPr>
        <w:t xml:space="preserve">　また、国の活動指標にない地域生活支援事業の見込み量については、最後に記載するというこれまで同様の形である。</w:t>
      </w:r>
    </w:p>
    <w:p w:rsidR="00811EE8" w:rsidRDefault="00811EE8">
      <w:pPr>
        <w:rPr>
          <w:sz w:val="24"/>
        </w:rPr>
      </w:pPr>
      <w:r>
        <w:rPr>
          <w:rFonts w:hint="eastAsia"/>
          <w:sz w:val="24"/>
        </w:rPr>
        <w:t xml:space="preserve">　</w:t>
      </w:r>
      <w:r w:rsidR="00C26E69">
        <w:rPr>
          <w:rFonts w:hint="eastAsia"/>
          <w:sz w:val="24"/>
        </w:rPr>
        <w:t>最後に、計画の推進体制と進行管理として、計画の充実、推進のためには各関係機関の連携が重要であり、障害福祉サービス等の円滑な実施を推進していく必要がある。そのためにも、計画事項の分析及び評価をしっかりと行い、次期障害者プランに繋げていきたい。</w:t>
      </w:r>
    </w:p>
    <w:p w:rsidR="00D30A30" w:rsidRDefault="00D30A30">
      <w:pPr>
        <w:rPr>
          <w:sz w:val="24"/>
        </w:rPr>
      </w:pPr>
      <w:r>
        <w:rPr>
          <w:rFonts w:hint="eastAsia"/>
          <w:sz w:val="24"/>
        </w:rPr>
        <w:t xml:space="preserve">　</w:t>
      </w:r>
      <w:r w:rsidR="00874573">
        <w:rPr>
          <w:rFonts w:hint="eastAsia"/>
          <w:sz w:val="24"/>
        </w:rPr>
        <w:t>第</w:t>
      </w:r>
      <w:r w:rsidR="00874573">
        <w:rPr>
          <w:rFonts w:hint="eastAsia"/>
          <w:sz w:val="24"/>
        </w:rPr>
        <w:t>4</w:t>
      </w:r>
      <w:r w:rsidR="00874573">
        <w:rPr>
          <w:rFonts w:hint="eastAsia"/>
          <w:sz w:val="24"/>
        </w:rPr>
        <w:t>期障害者プランの構成の概要は以上である。</w:t>
      </w:r>
    </w:p>
    <w:p w:rsidR="00874573" w:rsidRDefault="00874573">
      <w:pPr>
        <w:rPr>
          <w:sz w:val="24"/>
        </w:rPr>
      </w:pPr>
    </w:p>
    <w:p w:rsidR="00874573" w:rsidRDefault="00874573">
      <w:pPr>
        <w:rPr>
          <w:sz w:val="24"/>
        </w:rPr>
      </w:pPr>
      <w:r>
        <w:rPr>
          <w:rFonts w:hint="eastAsia"/>
          <w:sz w:val="24"/>
        </w:rPr>
        <w:t>（会長）</w:t>
      </w:r>
    </w:p>
    <w:p w:rsidR="00874573" w:rsidRDefault="00874573">
      <w:pPr>
        <w:rPr>
          <w:sz w:val="24"/>
        </w:rPr>
      </w:pPr>
      <w:r>
        <w:rPr>
          <w:rFonts w:hint="eastAsia"/>
          <w:sz w:val="24"/>
        </w:rPr>
        <w:t xml:space="preserve">　何か質問はあるか。</w:t>
      </w:r>
    </w:p>
    <w:p w:rsidR="007F262E" w:rsidRDefault="007F262E">
      <w:pPr>
        <w:rPr>
          <w:sz w:val="24"/>
        </w:rPr>
      </w:pPr>
    </w:p>
    <w:p w:rsidR="007F262E" w:rsidRDefault="007F262E">
      <w:pPr>
        <w:rPr>
          <w:sz w:val="24"/>
        </w:rPr>
      </w:pPr>
      <w:r>
        <w:rPr>
          <w:rFonts w:hint="eastAsia"/>
          <w:sz w:val="24"/>
        </w:rPr>
        <w:t>（委員）</w:t>
      </w:r>
    </w:p>
    <w:p w:rsidR="007F262E" w:rsidRDefault="007F262E">
      <w:pPr>
        <w:rPr>
          <w:sz w:val="24"/>
        </w:rPr>
      </w:pPr>
      <w:r>
        <w:rPr>
          <w:rFonts w:hint="eastAsia"/>
          <w:sz w:val="24"/>
        </w:rPr>
        <w:t xml:space="preserve">　第</w:t>
      </w:r>
      <w:r>
        <w:rPr>
          <w:rFonts w:hint="eastAsia"/>
          <w:sz w:val="24"/>
        </w:rPr>
        <w:t>3</w:t>
      </w:r>
      <w:r>
        <w:rPr>
          <w:rFonts w:hint="eastAsia"/>
          <w:sz w:val="24"/>
        </w:rPr>
        <w:t>期障害者プランから第</w:t>
      </w:r>
      <w:r>
        <w:rPr>
          <w:rFonts w:hint="eastAsia"/>
          <w:sz w:val="24"/>
        </w:rPr>
        <w:t>4</w:t>
      </w:r>
      <w:r>
        <w:rPr>
          <w:rFonts w:hint="eastAsia"/>
          <w:sz w:val="24"/>
        </w:rPr>
        <w:t>期障害者プランにかけて、大きな変更点や</w:t>
      </w:r>
      <w:r w:rsidR="001E3CAF">
        <w:rPr>
          <w:rFonts w:hint="eastAsia"/>
          <w:sz w:val="24"/>
        </w:rPr>
        <w:t>方向性、特徴等があれば教えてほしい。</w:t>
      </w:r>
    </w:p>
    <w:p w:rsidR="006109DF" w:rsidRDefault="006109DF">
      <w:pPr>
        <w:rPr>
          <w:sz w:val="24"/>
        </w:rPr>
      </w:pPr>
    </w:p>
    <w:p w:rsidR="006109DF" w:rsidRDefault="006109DF">
      <w:pPr>
        <w:rPr>
          <w:sz w:val="24"/>
        </w:rPr>
      </w:pPr>
      <w:r>
        <w:rPr>
          <w:rFonts w:hint="eastAsia"/>
          <w:sz w:val="24"/>
        </w:rPr>
        <w:t>（事務局）</w:t>
      </w:r>
    </w:p>
    <w:p w:rsidR="006109DF" w:rsidRDefault="006109DF">
      <w:pPr>
        <w:rPr>
          <w:sz w:val="24"/>
        </w:rPr>
      </w:pPr>
      <w:r>
        <w:rPr>
          <w:rFonts w:hint="eastAsia"/>
          <w:sz w:val="24"/>
        </w:rPr>
        <w:t xml:space="preserve">　昨年改正された障害者総合支援法の改正内容を取り入れている。</w:t>
      </w:r>
    </w:p>
    <w:p w:rsidR="006109DF" w:rsidRDefault="006109DF">
      <w:pPr>
        <w:rPr>
          <w:sz w:val="24"/>
        </w:rPr>
      </w:pPr>
      <w:r>
        <w:rPr>
          <w:rFonts w:hint="eastAsia"/>
          <w:sz w:val="24"/>
        </w:rPr>
        <w:t xml:space="preserve">　具体的には、基幹相談支援センター及び地域生活支援拠点等の整備の義務化や、就労アセスメントの手法を活用した「就労選択支援」という新たな障害福祉サービスの創設、また、</w:t>
      </w:r>
      <w:r w:rsidR="00A7036A">
        <w:rPr>
          <w:rFonts w:hint="eastAsia"/>
          <w:sz w:val="24"/>
        </w:rPr>
        <w:t>市町村長の同意による医療保護入院中の</w:t>
      </w:r>
      <w:r w:rsidR="00933B40">
        <w:rPr>
          <w:rFonts w:hint="eastAsia"/>
          <w:sz w:val="24"/>
        </w:rPr>
        <w:t>精神障害者への支援等である。</w:t>
      </w:r>
    </w:p>
    <w:p w:rsidR="00933B40" w:rsidRDefault="00933B40">
      <w:pPr>
        <w:rPr>
          <w:sz w:val="24"/>
        </w:rPr>
      </w:pPr>
    </w:p>
    <w:p w:rsidR="00933B40" w:rsidRDefault="00933B40">
      <w:pPr>
        <w:rPr>
          <w:sz w:val="24"/>
        </w:rPr>
      </w:pPr>
      <w:r>
        <w:rPr>
          <w:rFonts w:hint="eastAsia"/>
          <w:sz w:val="24"/>
        </w:rPr>
        <w:t>（委員）</w:t>
      </w:r>
    </w:p>
    <w:p w:rsidR="00933B40" w:rsidRDefault="00933B40">
      <w:pPr>
        <w:rPr>
          <w:sz w:val="24"/>
        </w:rPr>
      </w:pPr>
      <w:r>
        <w:rPr>
          <w:rFonts w:hint="eastAsia"/>
          <w:sz w:val="24"/>
        </w:rPr>
        <w:t xml:space="preserve">　「就労選択支援」等といってもイメージが湧かないが、具体的な内容については今後示されるのか。</w:t>
      </w:r>
    </w:p>
    <w:p w:rsidR="0020585C" w:rsidRDefault="0020585C">
      <w:pPr>
        <w:rPr>
          <w:sz w:val="24"/>
        </w:rPr>
      </w:pPr>
    </w:p>
    <w:p w:rsidR="00A721AB" w:rsidRDefault="00A721AB">
      <w:pPr>
        <w:rPr>
          <w:sz w:val="24"/>
        </w:rPr>
      </w:pPr>
    </w:p>
    <w:p w:rsidR="0020585C" w:rsidRDefault="0020585C">
      <w:pPr>
        <w:rPr>
          <w:sz w:val="24"/>
        </w:rPr>
      </w:pPr>
      <w:bookmarkStart w:id="0" w:name="_GoBack"/>
      <w:bookmarkEnd w:id="0"/>
      <w:r>
        <w:rPr>
          <w:rFonts w:hint="eastAsia"/>
          <w:sz w:val="24"/>
        </w:rPr>
        <w:lastRenderedPageBreak/>
        <w:t>（委員）</w:t>
      </w:r>
    </w:p>
    <w:p w:rsidR="0020585C" w:rsidRDefault="0020585C">
      <w:pPr>
        <w:rPr>
          <w:sz w:val="24"/>
        </w:rPr>
      </w:pPr>
      <w:r>
        <w:rPr>
          <w:rFonts w:hint="eastAsia"/>
          <w:sz w:val="24"/>
        </w:rPr>
        <w:t xml:space="preserve">　参加している千葉県社会就労センター協議会においても、</w:t>
      </w:r>
      <w:r w:rsidR="00CF2CB1">
        <w:rPr>
          <w:rFonts w:hint="eastAsia"/>
          <w:sz w:val="24"/>
        </w:rPr>
        <w:t>「就労選択支援」について検討しているが、詳細な内容についてはまだ情報が来ていない。</w:t>
      </w:r>
    </w:p>
    <w:p w:rsidR="0051314D" w:rsidRDefault="0051314D">
      <w:pPr>
        <w:rPr>
          <w:sz w:val="24"/>
        </w:rPr>
      </w:pPr>
      <w:r>
        <w:rPr>
          <w:rFonts w:hint="eastAsia"/>
          <w:sz w:val="24"/>
        </w:rPr>
        <w:t xml:space="preserve">　就労移行支援事業所によるアセスメントについて、どのくらいの期間アセスメントが必要なのか、また、事業所によるアセスメントの違いを少なくするため、共通のアセスメントシートが必要なのではないかといった声も出ている。業務量によっては、実施できない就労移行支援事業所も出てくるのではないかといったことも課題である。</w:t>
      </w:r>
    </w:p>
    <w:p w:rsidR="00295387" w:rsidRDefault="00295387">
      <w:pPr>
        <w:rPr>
          <w:sz w:val="24"/>
        </w:rPr>
      </w:pPr>
      <w:r>
        <w:rPr>
          <w:rFonts w:hint="eastAsia"/>
          <w:sz w:val="24"/>
        </w:rPr>
        <w:t xml:space="preserve">　現場では</w:t>
      </w:r>
      <w:r w:rsidR="00DE4CC4">
        <w:rPr>
          <w:rFonts w:hint="eastAsia"/>
          <w:sz w:val="24"/>
        </w:rPr>
        <w:t>そうした声があるが、具体的な内容はまだ情報がない。</w:t>
      </w:r>
    </w:p>
    <w:p w:rsidR="000C6C0F" w:rsidRDefault="000C6C0F">
      <w:pPr>
        <w:rPr>
          <w:sz w:val="24"/>
        </w:rPr>
      </w:pPr>
    </w:p>
    <w:p w:rsidR="000C6C0F" w:rsidRDefault="000C6C0F">
      <w:pPr>
        <w:rPr>
          <w:sz w:val="24"/>
        </w:rPr>
      </w:pPr>
      <w:r>
        <w:rPr>
          <w:rFonts w:hint="eastAsia"/>
          <w:sz w:val="24"/>
        </w:rPr>
        <w:t>（委員）</w:t>
      </w:r>
    </w:p>
    <w:p w:rsidR="000C6C0F" w:rsidRDefault="000C6C0F">
      <w:pPr>
        <w:rPr>
          <w:sz w:val="24"/>
        </w:rPr>
      </w:pPr>
      <w:r>
        <w:rPr>
          <w:rFonts w:hint="eastAsia"/>
          <w:sz w:val="24"/>
        </w:rPr>
        <w:t xml:space="preserve">　市も同じような状況か。</w:t>
      </w:r>
    </w:p>
    <w:p w:rsidR="000C6C0F" w:rsidRDefault="000C6C0F">
      <w:pPr>
        <w:rPr>
          <w:sz w:val="24"/>
        </w:rPr>
      </w:pPr>
    </w:p>
    <w:p w:rsidR="000C6C0F" w:rsidRDefault="000C6C0F">
      <w:pPr>
        <w:rPr>
          <w:sz w:val="24"/>
        </w:rPr>
      </w:pPr>
      <w:r>
        <w:rPr>
          <w:rFonts w:hint="eastAsia"/>
          <w:sz w:val="24"/>
        </w:rPr>
        <w:t>（事務局）</w:t>
      </w:r>
    </w:p>
    <w:p w:rsidR="000C6C0F" w:rsidRDefault="000C6C0F">
      <w:pPr>
        <w:rPr>
          <w:sz w:val="24"/>
        </w:rPr>
      </w:pPr>
      <w:r>
        <w:rPr>
          <w:rFonts w:hint="eastAsia"/>
          <w:sz w:val="24"/>
        </w:rPr>
        <w:t xml:space="preserve">　市においても、詳細な情報はまだ来ていない。</w:t>
      </w:r>
    </w:p>
    <w:p w:rsidR="001F43A9" w:rsidRDefault="001F43A9">
      <w:pPr>
        <w:rPr>
          <w:sz w:val="24"/>
        </w:rPr>
      </w:pPr>
    </w:p>
    <w:p w:rsidR="001F43A9" w:rsidRDefault="001F43A9">
      <w:pPr>
        <w:rPr>
          <w:sz w:val="24"/>
        </w:rPr>
      </w:pPr>
      <w:r>
        <w:rPr>
          <w:rFonts w:hint="eastAsia"/>
          <w:sz w:val="24"/>
        </w:rPr>
        <w:t>（委員）</w:t>
      </w:r>
    </w:p>
    <w:p w:rsidR="001F43A9" w:rsidRDefault="001F43A9">
      <w:pPr>
        <w:rPr>
          <w:sz w:val="24"/>
        </w:rPr>
      </w:pPr>
      <w:r>
        <w:rPr>
          <w:rFonts w:hint="eastAsia"/>
          <w:sz w:val="24"/>
        </w:rPr>
        <w:t xml:space="preserve">　アセスメントをより充実させて資料を作成し、それをもとにご本人の今後の就労について考えていくといった</w:t>
      </w:r>
      <w:r w:rsidR="00F34E31">
        <w:rPr>
          <w:rFonts w:hint="eastAsia"/>
          <w:sz w:val="24"/>
        </w:rPr>
        <w:t>内容のようだが、具体的な部分は今後明確化していくのではないかと思う。</w:t>
      </w:r>
    </w:p>
    <w:p w:rsidR="00B269DB" w:rsidRDefault="00B269DB">
      <w:pPr>
        <w:rPr>
          <w:sz w:val="24"/>
        </w:rPr>
      </w:pPr>
    </w:p>
    <w:p w:rsidR="00B269DB" w:rsidRDefault="00B269DB">
      <w:pPr>
        <w:rPr>
          <w:sz w:val="24"/>
        </w:rPr>
      </w:pPr>
      <w:r>
        <w:rPr>
          <w:rFonts w:hint="eastAsia"/>
          <w:sz w:val="24"/>
        </w:rPr>
        <w:t>（事務局）</w:t>
      </w:r>
    </w:p>
    <w:p w:rsidR="00B269DB" w:rsidRDefault="00B269DB">
      <w:pPr>
        <w:rPr>
          <w:sz w:val="24"/>
        </w:rPr>
      </w:pPr>
      <w:r>
        <w:rPr>
          <w:rFonts w:hint="eastAsia"/>
          <w:sz w:val="24"/>
        </w:rPr>
        <w:t xml:space="preserve">　</w:t>
      </w:r>
      <w:r w:rsidR="00C93995">
        <w:rPr>
          <w:rFonts w:hint="eastAsia"/>
          <w:sz w:val="24"/>
        </w:rPr>
        <w:t>障害者総合支援法の改正内容について、自立支援協議会の委員の皆様にお伝えしたい内容がもう一点ある。</w:t>
      </w:r>
    </w:p>
    <w:p w:rsidR="00C93995" w:rsidRDefault="00C93995">
      <w:pPr>
        <w:rPr>
          <w:sz w:val="24"/>
        </w:rPr>
      </w:pPr>
      <w:r>
        <w:rPr>
          <w:rFonts w:hint="eastAsia"/>
          <w:sz w:val="24"/>
        </w:rPr>
        <w:t xml:space="preserve">　改正内容の中で、地域の協議会で</w:t>
      </w:r>
      <w:r w:rsidRPr="00C93995">
        <w:rPr>
          <w:rFonts w:hint="eastAsia"/>
          <w:sz w:val="24"/>
        </w:rPr>
        <w:t>障害者の個々の事例について情報共有することを</w:t>
      </w:r>
      <w:r>
        <w:rPr>
          <w:rFonts w:hint="eastAsia"/>
          <w:sz w:val="24"/>
        </w:rPr>
        <w:t>障害者</w:t>
      </w:r>
      <w:r w:rsidRPr="00C93995">
        <w:rPr>
          <w:rFonts w:hint="eastAsia"/>
          <w:sz w:val="24"/>
        </w:rPr>
        <w:t>総合支援法上明記するとともに、協議会の参加者に対する守秘義務</w:t>
      </w:r>
      <w:r>
        <w:rPr>
          <w:rFonts w:hint="eastAsia"/>
          <w:sz w:val="24"/>
        </w:rPr>
        <w:t>及び</w:t>
      </w:r>
      <w:r w:rsidRPr="00C93995">
        <w:rPr>
          <w:rFonts w:hint="eastAsia"/>
          <w:sz w:val="24"/>
        </w:rPr>
        <w:t>関係機関による協議会への情報提供に関する努力義務を設ける</w:t>
      </w:r>
      <w:r>
        <w:rPr>
          <w:rFonts w:hint="eastAsia"/>
          <w:sz w:val="24"/>
        </w:rPr>
        <w:t>というものがある。</w:t>
      </w:r>
    </w:p>
    <w:p w:rsidR="00C93995" w:rsidRDefault="00C93995">
      <w:pPr>
        <w:rPr>
          <w:sz w:val="24"/>
        </w:rPr>
      </w:pPr>
      <w:r>
        <w:rPr>
          <w:rFonts w:hint="eastAsia"/>
          <w:sz w:val="24"/>
        </w:rPr>
        <w:t xml:space="preserve">　この内容をどう考えるかについては今後皆様と検討していきたいが、まずは皆様にお伝えする。</w:t>
      </w:r>
    </w:p>
    <w:p w:rsidR="008B208D" w:rsidRDefault="008B208D">
      <w:pPr>
        <w:rPr>
          <w:sz w:val="24"/>
        </w:rPr>
      </w:pPr>
    </w:p>
    <w:p w:rsidR="008B208D" w:rsidRDefault="008B208D">
      <w:pPr>
        <w:rPr>
          <w:sz w:val="24"/>
        </w:rPr>
      </w:pPr>
      <w:r>
        <w:rPr>
          <w:rFonts w:hint="eastAsia"/>
          <w:sz w:val="24"/>
        </w:rPr>
        <w:t>（会長）</w:t>
      </w:r>
    </w:p>
    <w:p w:rsidR="008B208D" w:rsidRDefault="008B208D">
      <w:pPr>
        <w:rPr>
          <w:sz w:val="24"/>
        </w:rPr>
      </w:pPr>
      <w:r>
        <w:rPr>
          <w:rFonts w:hint="eastAsia"/>
          <w:sz w:val="24"/>
        </w:rPr>
        <w:t xml:space="preserve">　他に質問はあるか。</w:t>
      </w:r>
    </w:p>
    <w:p w:rsidR="008B208D" w:rsidRDefault="008B208D">
      <w:pPr>
        <w:rPr>
          <w:sz w:val="24"/>
        </w:rPr>
      </w:pPr>
    </w:p>
    <w:p w:rsidR="008B208D" w:rsidRDefault="008B208D">
      <w:pPr>
        <w:rPr>
          <w:sz w:val="24"/>
        </w:rPr>
      </w:pPr>
      <w:r>
        <w:rPr>
          <w:rFonts w:hint="eastAsia"/>
          <w:sz w:val="24"/>
        </w:rPr>
        <w:t>（</w:t>
      </w:r>
      <w:r w:rsidR="001B56AD">
        <w:rPr>
          <w:rFonts w:hint="eastAsia"/>
          <w:sz w:val="24"/>
        </w:rPr>
        <w:t>委員）</w:t>
      </w:r>
    </w:p>
    <w:p w:rsidR="001B56AD" w:rsidRDefault="001B56AD">
      <w:pPr>
        <w:rPr>
          <w:sz w:val="24"/>
        </w:rPr>
      </w:pPr>
      <w:r>
        <w:rPr>
          <w:rFonts w:hint="eastAsia"/>
          <w:sz w:val="24"/>
        </w:rPr>
        <w:t xml:space="preserve">　</w:t>
      </w:r>
      <w:r w:rsidR="003E2CE1">
        <w:rPr>
          <w:rFonts w:hint="eastAsia"/>
          <w:sz w:val="24"/>
        </w:rPr>
        <w:t>障害者総合支援法に基づく「市町村障害福祉計画」部分の成果目標の中に、福祉施設の入所者の地域生活への移行、また、福祉施設から一般就労への移行等という項目がある。</w:t>
      </w:r>
    </w:p>
    <w:p w:rsidR="003E2CE1" w:rsidRDefault="003E2CE1">
      <w:pPr>
        <w:rPr>
          <w:sz w:val="24"/>
        </w:rPr>
      </w:pPr>
      <w:r>
        <w:rPr>
          <w:rFonts w:hint="eastAsia"/>
          <w:sz w:val="24"/>
        </w:rPr>
        <w:t xml:space="preserve">　福祉施設の入所者の地域生活への移行については、我孫子市の場合は主にみどり園のことになると思うが、これは、定員を少しずつ減らしていくということなのか、もしくは退所する方に代わって新たな方が入所していく想定なのか。</w:t>
      </w:r>
    </w:p>
    <w:p w:rsidR="003E2CE1" w:rsidRDefault="003E2CE1">
      <w:pPr>
        <w:rPr>
          <w:sz w:val="24"/>
        </w:rPr>
      </w:pPr>
      <w:r>
        <w:rPr>
          <w:rFonts w:hint="eastAsia"/>
          <w:sz w:val="24"/>
        </w:rPr>
        <w:t xml:space="preserve">　福祉施設から一般就労への移行等については、</w:t>
      </w:r>
      <w:r w:rsidR="009127C0">
        <w:rPr>
          <w:rFonts w:hint="eastAsia"/>
          <w:sz w:val="24"/>
        </w:rPr>
        <w:t>就労移行支援事業所を利用し</w:t>
      </w:r>
      <w:r w:rsidR="009127C0">
        <w:rPr>
          <w:rFonts w:hint="eastAsia"/>
          <w:sz w:val="24"/>
        </w:rPr>
        <w:lastRenderedPageBreak/>
        <w:t>て一般就労を進めるということだが、</w:t>
      </w:r>
      <w:r w:rsidR="00B87171">
        <w:rPr>
          <w:rFonts w:hint="eastAsia"/>
          <w:sz w:val="24"/>
        </w:rPr>
        <w:t>一般就労先がしっかりとした受け皿になっていなければならない。特別支援学校の卒業生は毎年一定数いるが、きちんと先を見通した上での成果目標であるのか疑問である。</w:t>
      </w:r>
    </w:p>
    <w:p w:rsidR="009936E0" w:rsidRDefault="009936E0">
      <w:pPr>
        <w:rPr>
          <w:sz w:val="24"/>
        </w:rPr>
      </w:pPr>
    </w:p>
    <w:p w:rsidR="009936E0" w:rsidRDefault="009936E0">
      <w:pPr>
        <w:rPr>
          <w:sz w:val="24"/>
        </w:rPr>
      </w:pPr>
      <w:r>
        <w:rPr>
          <w:rFonts w:hint="eastAsia"/>
          <w:sz w:val="24"/>
        </w:rPr>
        <w:t>（委員）</w:t>
      </w:r>
    </w:p>
    <w:p w:rsidR="009936E0" w:rsidRDefault="009936E0">
      <w:pPr>
        <w:rPr>
          <w:sz w:val="24"/>
        </w:rPr>
      </w:pPr>
      <w:r>
        <w:rPr>
          <w:rFonts w:hint="eastAsia"/>
          <w:sz w:val="24"/>
        </w:rPr>
        <w:t xml:space="preserve">　みどり園については、少しずつ入所希望者や利用者が減っており、</w:t>
      </w:r>
      <w:r w:rsidR="0083091B">
        <w:rPr>
          <w:rFonts w:hint="eastAsia"/>
          <w:sz w:val="24"/>
        </w:rPr>
        <w:t>残っている利用者の方々をどう支援していくか、どう地域移行していくかということが、市とも協議しながら対応していかなければならない今後の課題である。</w:t>
      </w:r>
    </w:p>
    <w:p w:rsidR="0083091B" w:rsidRDefault="0083091B">
      <w:pPr>
        <w:rPr>
          <w:sz w:val="24"/>
        </w:rPr>
      </w:pPr>
      <w:r>
        <w:rPr>
          <w:rFonts w:hint="eastAsia"/>
          <w:sz w:val="24"/>
        </w:rPr>
        <w:t xml:space="preserve">　利用者が少なくなれば、職員の人数も必要なくなるため、法人の体制としてどうしていくか考えていく必要性を感じている。</w:t>
      </w:r>
    </w:p>
    <w:p w:rsidR="00D1783F" w:rsidRDefault="00D1783F">
      <w:pPr>
        <w:rPr>
          <w:sz w:val="24"/>
        </w:rPr>
      </w:pPr>
    </w:p>
    <w:p w:rsidR="00D1783F" w:rsidRDefault="00D1783F">
      <w:pPr>
        <w:rPr>
          <w:sz w:val="24"/>
        </w:rPr>
      </w:pPr>
      <w:r>
        <w:rPr>
          <w:rFonts w:hint="eastAsia"/>
          <w:sz w:val="24"/>
        </w:rPr>
        <w:t>（委員</w:t>
      </w:r>
      <w:r w:rsidR="003B45CF">
        <w:rPr>
          <w:rFonts w:hint="eastAsia"/>
          <w:sz w:val="24"/>
        </w:rPr>
        <w:t>）</w:t>
      </w:r>
    </w:p>
    <w:p w:rsidR="003B45CF" w:rsidRDefault="003B45CF">
      <w:pPr>
        <w:rPr>
          <w:sz w:val="24"/>
        </w:rPr>
      </w:pPr>
      <w:r>
        <w:rPr>
          <w:rFonts w:hint="eastAsia"/>
          <w:sz w:val="24"/>
        </w:rPr>
        <w:t xml:space="preserve">　就労移行支援事業から一般就労への移行者数については、実際は就労移行支援を利用するにはまだ早い利用者が利用を続けているという現状もあるように思う。そのため、きちんと一般就労に向けた支援の提供ができるよう、地域の就労移行支援事業所が連携して支援の質のレベルアップを図らなければならないと思う。</w:t>
      </w:r>
    </w:p>
    <w:p w:rsidR="003B45CF" w:rsidRDefault="003B45CF">
      <w:pPr>
        <w:rPr>
          <w:sz w:val="24"/>
        </w:rPr>
      </w:pPr>
      <w:r>
        <w:rPr>
          <w:rFonts w:hint="eastAsia"/>
          <w:sz w:val="24"/>
        </w:rPr>
        <w:t xml:space="preserve">　企業としては、能力の高い障害をお持ちの方に対する需要は高まってきていると思うが、実際にはその後しっかりと就労定着できるかどうかが重要であり、市として障害者就労支援センター等と連携して</w:t>
      </w:r>
      <w:r w:rsidR="007D4E75">
        <w:rPr>
          <w:rFonts w:hint="eastAsia"/>
          <w:sz w:val="24"/>
        </w:rPr>
        <w:t>きちんとした学びの場を作っていくことや、国の指針にも「就労選択支援」があるように、それぞれを適切な福祉施設等に繋げるためのアセスメントが大切なのではないか。</w:t>
      </w:r>
    </w:p>
    <w:p w:rsidR="007D4E75" w:rsidRDefault="007D4E75">
      <w:pPr>
        <w:rPr>
          <w:sz w:val="24"/>
        </w:rPr>
      </w:pPr>
      <w:r>
        <w:rPr>
          <w:rFonts w:hint="eastAsia"/>
          <w:sz w:val="24"/>
        </w:rPr>
        <w:t xml:space="preserve">　数年前、就労移行支援事業所が増えた時期があったが、現在は全国的に見ると減ってきている。というのも、実績がなければ単価が下がって維持できなくなるためであり、やはりきちんとした支援が提供できているかということは、行政とも連携しながら取り組んでいくべき課題だと思う。我孫子市は行政と福祉施設との距離が近いため、その魅力を活かして取り組んでいく必要があるのではないか。</w:t>
      </w:r>
    </w:p>
    <w:p w:rsidR="00644879" w:rsidRDefault="00644879">
      <w:pPr>
        <w:rPr>
          <w:sz w:val="24"/>
        </w:rPr>
      </w:pPr>
    </w:p>
    <w:p w:rsidR="00644879" w:rsidRDefault="00644879">
      <w:pPr>
        <w:rPr>
          <w:sz w:val="24"/>
        </w:rPr>
      </w:pPr>
      <w:r>
        <w:rPr>
          <w:rFonts w:hint="eastAsia"/>
          <w:sz w:val="24"/>
        </w:rPr>
        <w:t>（委員）</w:t>
      </w:r>
    </w:p>
    <w:p w:rsidR="00644879" w:rsidRDefault="00644879">
      <w:pPr>
        <w:rPr>
          <w:sz w:val="24"/>
        </w:rPr>
      </w:pPr>
      <w:r>
        <w:rPr>
          <w:rFonts w:hint="eastAsia"/>
          <w:sz w:val="24"/>
        </w:rPr>
        <w:t xml:space="preserve">　</w:t>
      </w:r>
      <w:r w:rsidR="00C52F2F">
        <w:rPr>
          <w:rFonts w:hint="eastAsia"/>
          <w:sz w:val="24"/>
        </w:rPr>
        <w:t>計画数や実績数等、確かに数は大切だと思うが、やはり重要なのはその内容だと思う。その充実を図り、指導できるのはやはり県や市といった行政のため、そこを主導していただけるようなシステムがあったら良いと思っている。</w:t>
      </w:r>
    </w:p>
    <w:p w:rsidR="00C364E8" w:rsidRDefault="00C364E8">
      <w:pPr>
        <w:rPr>
          <w:sz w:val="24"/>
        </w:rPr>
      </w:pPr>
      <w:r>
        <w:rPr>
          <w:rFonts w:hint="eastAsia"/>
          <w:sz w:val="24"/>
        </w:rPr>
        <w:t xml:space="preserve">　</w:t>
      </w:r>
      <w:r w:rsidR="00061C53">
        <w:rPr>
          <w:rFonts w:hint="eastAsia"/>
          <w:sz w:val="24"/>
        </w:rPr>
        <w:t>数に関しては、現在はどのサービスについても、事業所数等ある程度利用者が選べる状況にはあるかと思う。かつてはとにかく数を増やさなければならないという情勢だったが、そろそろ質にシフトしていくべきではないかと感じている。</w:t>
      </w:r>
    </w:p>
    <w:p w:rsidR="00061C53" w:rsidRDefault="00061C53">
      <w:pPr>
        <w:rPr>
          <w:sz w:val="24"/>
        </w:rPr>
      </w:pPr>
      <w:r>
        <w:rPr>
          <w:rFonts w:hint="eastAsia"/>
          <w:sz w:val="24"/>
        </w:rPr>
        <w:t xml:space="preserve">　ただし、そこに誰がどう切り込んでいくかは難しい問題だと思う。</w:t>
      </w:r>
    </w:p>
    <w:p w:rsidR="00EE71AC" w:rsidRDefault="00EE71AC">
      <w:pPr>
        <w:rPr>
          <w:sz w:val="24"/>
        </w:rPr>
      </w:pPr>
    </w:p>
    <w:p w:rsidR="00EE71AC" w:rsidRDefault="00EE71AC">
      <w:pPr>
        <w:rPr>
          <w:sz w:val="24"/>
        </w:rPr>
      </w:pPr>
      <w:r>
        <w:rPr>
          <w:rFonts w:hint="eastAsia"/>
          <w:sz w:val="24"/>
        </w:rPr>
        <w:t>（事務局）</w:t>
      </w:r>
    </w:p>
    <w:p w:rsidR="00EE71AC" w:rsidRDefault="00EE71AC">
      <w:pPr>
        <w:rPr>
          <w:sz w:val="24"/>
        </w:rPr>
      </w:pPr>
      <w:r>
        <w:rPr>
          <w:rFonts w:hint="eastAsia"/>
          <w:sz w:val="24"/>
        </w:rPr>
        <w:t xml:space="preserve">　</w:t>
      </w:r>
      <w:r w:rsidR="00404A93">
        <w:rPr>
          <w:rFonts w:hint="eastAsia"/>
          <w:sz w:val="24"/>
        </w:rPr>
        <w:t>障害者総合</w:t>
      </w:r>
      <w:r w:rsidR="009708E8">
        <w:rPr>
          <w:rFonts w:hint="eastAsia"/>
          <w:sz w:val="24"/>
        </w:rPr>
        <w:t>支援法の改正において、事業所指定に関して市町村が都道府県に意見を申し出ることができる仕組みが導入されることとなった。</w:t>
      </w:r>
    </w:p>
    <w:p w:rsidR="009708E8" w:rsidRDefault="009708E8">
      <w:pPr>
        <w:rPr>
          <w:sz w:val="24"/>
        </w:rPr>
      </w:pPr>
      <w:r>
        <w:rPr>
          <w:rFonts w:hint="eastAsia"/>
          <w:sz w:val="24"/>
        </w:rPr>
        <w:lastRenderedPageBreak/>
        <w:t xml:space="preserve">　我孫子市では、もともとグループホーム等については指定権限があるためその必要はないが、就労系サービス等、県が指定権限を持っているサービスについては、今後市の意見も言えるようになると良いと思っている</w:t>
      </w:r>
    </w:p>
    <w:p w:rsidR="009708E8" w:rsidRDefault="009708E8">
      <w:pPr>
        <w:rPr>
          <w:sz w:val="24"/>
        </w:rPr>
      </w:pPr>
    </w:p>
    <w:p w:rsidR="009708E8" w:rsidRDefault="009708E8">
      <w:pPr>
        <w:rPr>
          <w:sz w:val="24"/>
        </w:rPr>
      </w:pPr>
      <w:r>
        <w:rPr>
          <w:rFonts w:hint="eastAsia"/>
          <w:sz w:val="24"/>
        </w:rPr>
        <w:t>（会長）</w:t>
      </w:r>
    </w:p>
    <w:p w:rsidR="009708E8" w:rsidRDefault="009708E8">
      <w:pPr>
        <w:rPr>
          <w:sz w:val="24"/>
        </w:rPr>
      </w:pPr>
      <w:r>
        <w:rPr>
          <w:rFonts w:hint="eastAsia"/>
          <w:sz w:val="24"/>
        </w:rPr>
        <w:t xml:space="preserve">　他に質問や意見はよろしいか。</w:t>
      </w:r>
    </w:p>
    <w:p w:rsidR="009708E8" w:rsidRDefault="009708E8">
      <w:pPr>
        <w:rPr>
          <w:sz w:val="24"/>
        </w:rPr>
      </w:pPr>
    </w:p>
    <w:p w:rsidR="009708E8" w:rsidRDefault="009708E8">
      <w:pPr>
        <w:rPr>
          <w:sz w:val="24"/>
        </w:rPr>
      </w:pPr>
      <w:r>
        <w:rPr>
          <w:rFonts w:hint="eastAsia"/>
          <w:sz w:val="24"/>
        </w:rPr>
        <w:t>（委員）</w:t>
      </w:r>
    </w:p>
    <w:p w:rsidR="009708E8" w:rsidRDefault="009708E8">
      <w:pPr>
        <w:rPr>
          <w:sz w:val="24"/>
        </w:rPr>
      </w:pPr>
      <w:r>
        <w:rPr>
          <w:rFonts w:hint="eastAsia"/>
          <w:sz w:val="24"/>
        </w:rPr>
        <w:t xml:space="preserve">　一同了承。</w:t>
      </w:r>
    </w:p>
    <w:p w:rsidR="009708E8" w:rsidRDefault="009708E8">
      <w:pPr>
        <w:rPr>
          <w:sz w:val="24"/>
        </w:rPr>
      </w:pPr>
    </w:p>
    <w:p w:rsidR="009708E8" w:rsidRDefault="009708E8">
      <w:pPr>
        <w:rPr>
          <w:sz w:val="24"/>
        </w:rPr>
      </w:pPr>
      <w:r>
        <w:rPr>
          <w:rFonts w:hint="eastAsia"/>
          <w:sz w:val="24"/>
        </w:rPr>
        <w:t>（会長）</w:t>
      </w:r>
    </w:p>
    <w:p w:rsidR="009708E8" w:rsidRDefault="009708E8">
      <w:pPr>
        <w:rPr>
          <w:sz w:val="24"/>
        </w:rPr>
      </w:pPr>
      <w:r>
        <w:rPr>
          <w:rFonts w:hint="eastAsia"/>
          <w:sz w:val="24"/>
        </w:rPr>
        <w:t xml:space="preserve">　他に事務局から連絡等あるか。</w:t>
      </w:r>
    </w:p>
    <w:p w:rsidR="009708E8" w:rsidRDefault="009708E8">
      <w:pPr>
        <w:rPr>
          <w:sz w:val="24"/>
        </w:rPr>
      </w:pPr>
    </w:p>
    <w:p w:rsidR="009708E8" w:rsidRDefault="009708E8">
      <w:pPr>
        <w:rPr>
          <w:sz w:val="24"/>
        </w:rPr>
      </w:pPr>
      <w:r>
        <w:rPr>
          <w:rFonts w:hint="eastAsia"/>
          <w:sz w:val="24"/>
        </w:rPr>
        <w:t>（事務局）</w:t>
      </w:r>
    </w:p>
    <w:p w:rsidR="009708E8" w:rsidRDefault="009708E8">
      <w:pPr>
        <w:rPr>
          <w:sz w:val="24"/>
        </w:rPr>
      </w:pPr>
      <w:r>
        <w:rPr>
          <w:rFonts w:hint="eastAsia"/>
          <w:sz w:val="24"/>
        </w:rPr>
        <w:t xml:space="preserve">　</w:t>
      </w:r>
      <w:r w:rsidR="0050403F">
        <w:rPr>
          <w:rFonts w:hint="eastAsia"/>
          <w:sz w:val="24"/>
        </w:rPr>
        <w:t>本日皆様からいただいた意見をもとに、次期障害者プランの策定を進めていきたい。</w:t>
      </w:r>
    </w:p>
    <w:p w:rsidR="0050403F" w:rsidRDefault="0050403F">
      <w:pPr>
        <w:rPr>
          <w:sz w:val="24"/>
        </w:rPr>
      </w:pPr>
      <w:r>
        <w:rPr>
          <w:rFonts w:hint="eastAsia"/>
          <w:sz w:val="24"/>
        </w:rPr>
        <w:t xml:space="preserve">　また、次回の自立支援協議会本部会は、</w:t>
      </w:r>
      <w:r>
        <w:rPr>
          <w:rFonts w:hint="eastAsia"/>
          <w:sz w:val="24"/>
        </w:rPr>
        <w:t>10</w:t>
      </w:r>
      <w:r>
        <w:rPr>
          <w:rFonts w:hint="eastAsia"/>
          <w:sz w:val="24"/>
        </w:rPr>
        <w:t>月頃を予定している。</w:t>
      </w:r>
      <w:r w:rsidR="00761FFD">
        <w:rPr>
          <w:rFonts w:hint="eastAsia"/>
          <w:sz w:val="24"/>
        </w:rPr>
        <w:t>次回の自立支援協議会本部会では、本日ご報告した市民アンケートについての詳細な結果報告や、次期障害者プランの素案をお示しし、ご意見をいただきたいと思っている。</w:t>
      </w:r>
    </w:p>
    <w:p w:rsidR="00761FFD" w:rsidRDefault="00761FFD">
      <w:pPr>
        <w:rPr>
          <w:sz w:val="24"/>
        </w:rPr>
      </w:pPr>
    </w:p>
    <w:p w:rsidR="00761FFD" w:rsidRDefault="00761FFD">
      <w:pPr>
        <w:rPr>
          <w:sz w:val="24"/>
        </w:rPr>
      </w:pPr>
      <w:r>
        <w:rPr>
          <w:rFonts w:hint="eastAsia"/>
          <w:sz w:val="24"/>
        </w:rPr>
        <w:t>（会長）</w:t>
      </w:r>
    </w:p>
    <w:p w:rsidR="00761FFD" w:rsidRPr="003F32AC" w:rsidRDefault="00761FFD">
      <w:pPr>
        <w:rPr>
          <w:sz w:val="24"/>
        </w:rPr>
      </w:pPr>
      <w:r>
        <w:rPr>
          <w:rFonts w:hint="eastAsia"/>
          <w:sz w:val="24"/>
        </w:rPr>
        <w:t xml:space="preserve">　以上をもって、令和</w:t>
      </w:r>
      <w:r>
        <w:rPr>
          <w:rFonts w:hint="eastAsia"/>
          <w:sz w:val="24"/>
        </w:rPr>
        <w:t>5</w:t>
      </w:r>
      <w:r>
        <w:rPr>
          <w:rFonts w:hint="eastAsia"/>
          <w:sz w:val="24"/>
        </w:rPr>
        <w:t>年度第</w:t>
      </w:r>
      <w:r w:rsidR="00046577">
        <w:rPr>
          <w:rFonts w:hint="eastAsia"/>
          <w:sz w:val="24"/>
        </w:rPr>
        <w:t>2</w:t>
      </w:r>
      <w:r>
        <w:rPr>
          <w:rFonts w:hint="eastAsia"/>
          <w:sz w:val="24"/>
        </w:rPr>
        <w:t>回自立支援協議会本部会を閉会する。</w:t>
      </w:r>
    </w:p>
    <w:p w:rsidR="00BC1D5C" w:rsidRPr="003E2CE1" w:rsidRDefault="00BC1D5C">
      <w:pPr>
        <w:rPr>
          <w:sz w:val="24"/>
        </w:rPr>
      </w:pPr>
    </w:p>
    <w:p w:rsidR="00596BEE" w:rsidRDefault="00596BEE">
      <w:pPr>
        <w:rPr>
          <w:sz w:val="24"/>
        </w:rPr>
      </w:pPr>
    </w:p>
    <w:sectPr w:rsidR="00596BEE">
      <w:footerReference w:type="default" r:id="rId8"/>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03F" w:rsidRDefault="0050403F" w:rsidP="001C35F3">
      <w:r>
        <w:separator/>
      </w:r>
    </w:p>
  </w:endnote>
  <w:endnote w:type="continuationSeparator" w:id="0">
    <w:p w:rsidR="0050403F" w:rsidRDefault="0050403F" w:rsidP="001C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731985"/>
      <w:docPartObj>
        <w:docPartGallery w:val="Page Numbers (Bottom of Page)"/>
        <w:docPartUnique/>
      </w:docPartObj>
    </w:sdtPr>
    <w:sdtEndPr/>
    <w:sdtContent>
      <w:p w:rsidR="0050403F" w:rsidRDefault="0050403F">
        <w:pPr>
          <w:pStyle w:val="a7"/>
          <w:jc w:val="center"/>
        </w:pPr>
        <w:r>
          <w:fldChar w:fldCharType="begin"/>
        </w:r>
        <w:r>
          <w:instrText>PAGE   \* MERGEFORMAT</w:instrText>
        </w:r>
        <w:r>
          <w:fldChar w:fldCharType="separate"/>
        </w:r>
        <w:r>
          <w:rPr>
            <w:lang w:val="ja-JP"/>
          </w:rPr>
          <w:t>2</w:t>
        </w:r>
        <w:r>
          <w:fldChar w:fldCharType="end"/>
        </w:r>
      </w:p>
    </w:sdtContent>
  </w:sdt>
  <w:p w:rsidR="0050403F" w:rsidRDefault="005040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03F" w:rsidRDefault="0050403F" w:rsidP="001C35F3">
      <w:r>
        <w:separator/>
      </w:r>
    </w:p>
  </w:footnote>
  <w:footnote w:type="continuationSeparator" w:id="0">
    <w:p w:rsidR="0050403F" w:rsidRDefault="0050403F" w:rsidP="001C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9C366D"/>
    <w:rsid w:val="000131B4"/>
    <w:rsid w:val="000143AE"/>
    <w:rsid w:val="00022199"/>
    <w:rsid w:val="00046389"/>
    <w:rsid w:val="00046577"/>
    <w:rsid w:val="00050E16"/>
    <w:rsid w:val="00053C29"/>
    <w:rsid w:val="000604D1"/>
    <w:rsid w:val="00061C53"/>
    <w:rsid w:val="00075A64"/>
    <w:rsid w:val="00082E25"/>
    <w:rsid w:val="0008302D"/>
    <w:rsid w:val="000A57F6"/>
    <w:rsid w:val="000B419F"/>
    <w:rsid w:val="000C2A70"/>
    <w:rsid w:val="000C6C0F"/>
    <w:rsid w:val="000D6342"/>
    <w:rsid w:val="00110ACB"/>
    <w:rsid w:val="00120778"/>
    <w:rsid w:val="00131858"/>
    <w:rsid w:val="001409EE"/>
    <w:rsid w:val="001414D4"/>
    <w:rsid w:val="00157535"/>
    <w:rsid w:val="001700E7"/>
    <w:rsid w:val="00170922"/>
    <w:rsid w:val="00182E5B"/>
    <w:rsid w:val="00183649"/>
    <w:rsid w:val="00183DDB"/>
    <w:rsid w:val="00184D93"/>
    <w:rsid w:val="0019268F"/>
    <w:rsid w:val="00197401"/>
    <w:rsid w:val="00197AE2"/>
    <w:rsid w:val="001B515E"/>
    <w:rsid w:val="001B56AD"/>
    <w:rsid w:val="001C35F3"/>
    <w:rsid w:val="001D625F"/>
    <w:rsid w:val="001E3CAF"/>
    <w:rsid w:val="001F43A9"/>
    <w:rsid w:val="0020135C"/>
    <w:rsid w:val="0020585C"/>
    <w:rsid w:val="0021512F"/>
    <w:rsid w:val="00223E60"/>
    <w:rsid w:val="0024553D"/>
    <w:rsid w:val="0025692D"/>
    <w:rsid w:val="00262CCD"/>
    <w:rsid w:val="00271DEB"/>
    <w:rsid w:val="00281817"/>
    <w:rsid w:val="002876D2"/>
    <w:rsid w:val="00295387"/>
    <w:rsid w:val="002A2A0C"/>
    <w:rsid w:val="002A34FE"/>
    <w:rsid w:val="002A738A"/>
    <w:rsid w:val="002C0588"/>
    <w:rsid w:val="002C0912"/>
    <w:rsid w:val="002C1F8F"/>
    <w:rsid w:val="002C4259"/>
    <w:rsid w:val="002D4553"/>
    <w:rsid w:val="002D5B5D"/>
    <w:rsid w:val="002E069A"/>
    <w:rsid w:val="002E2B51"/>
    <w:rsid w:val="002F2BF7"/>
    <w:rsid w:val="002F322F"/>
    <w:rsid w:val="00302736"/>
    <w:rsid w:val="00310399"/>
    <w:rsid w:val="003202FE"/>
    <w:rsid w:val="00323E8E"/>
    <w:rsid w:val="003278AA"/>
    <w:rsid w:val="003319FF"/>
    <w:rsid w:val="003329DA"/>
    <w:rsid w:val="00334526"/>
    <w:rsid w:val="00343FCF"/>
    <w:rsid w:val="00351D9B"/>
    <w:rsid w:val="003560A5"/>
    <w:rsid w:val="0035787A"/>
    <w:rsid w:val="003600DC"/>
    <w:rsid w:val="003668B2"/>
    <w:rsid w:val="00370AAD"/>
    <w:rsid w:val="00380489"/>
    <w:rsid w:val="00386459"/>
    <w:rsid w:val="003A71AA"/>
    <w:rsid w:val="003B1327"/>
    <w:rsid w:val="003B2F1B"/>
    <w:rsid w:val="003B45CF"/>
    <w:rsid w:val="003B7F1D"/>
    <w:rsid w:val="003C47ED"/>
    <w:rsid w:val="003D0B74"/>
    <w:rsid w:val="003D4C65"/>
    <w:rsid w:val="003E2CE1"/>
    <w:rsid w:val="003F32AC"/>
    <w:rsid w:val="00400D08"/>
    <w:rsid w:val="00404A93"/>
    <w:rsid w:val="00405AE6"/>
    <w:rsid w:val="00410D2F"/>
    <w:rsid w:val="00420D19"/>
    <w:rsid w:val="004321EF"/>
    <w:rsid w:val="00454598"/>
    <w:rsid w:val="00460EF7"/>
    <w:rsid w:val="0046123D"/>
    <w:rsid w:val="004802B5"/>
    <w:rsid w:val="00483435"/>
    <w:rsid w:val="00484B1D"/>
    <w:rsid w:val="004A17CA"/>
    <w:rsid w:val="004A25E9"/>
    <w:rsid w:val="004A5509"/>
    <w:rsid w:val="004A68E6"/>
    <w:rsid w:val="004B0DB2"/>
    <w:rsid w:val="004B1A1A"/>
    <w:rsid w:val="004E7B04"/>
    <w:rsid w:val="004F44E1"/>
    <w:rsid w:val="0050403F"/>
    <w:rsid w:val="0050447A"/>
    <w:rsid w:val="0051314D"/>
    <w:rsid w:val="00513820"/>
    <w:rsid w:val="00525222"/>
    <w:rsid w:val="00533AEA"/>
    <w:rsid w:val="00540E60"/>
    <w:rsid w:val="00550267"/>
    <w:rsid w:val="0055034C"/>
    <w:rsid w:val="00557854"/>
    <w:rsid w:val="00570704"/>
    <w:rsid w:val="00573926"/>
    <w:rsid w:val="00577A9D"/>
    <w:rsid w:val="00591FDB"/>
    <w:rsid w:val="005947E1"/>
    <w:rsid w:val="00596BEE"/>
    <w:rsid w:val="005970D3"/>
    <w:rsid w:val="005B00C7"/>
    <w:rsid w:val="005B166C"/>
    <w:rsid w:val="005B3DB3"/>
    <w:rsid w:val="005B4B7D"/>
    <w:rsid w:val="005C1200"/>
    <w:rsid w:val="005D3A64"/>
    <w:rsid w:val="005D70AD"/>
    <w:rsid w:val="005F05DC"/>
    <w:rsid w:val="006109DF"/>
    <w:rsid w:val="00617D7D"/>
    <w:rsid w:val="006254DA"/>
    <w:rsid w:val="00644879"/>
    <w:rsid w:val="00645788"/>
    <w:rsid w:val="00654780"/>
    <w:rsid w:val="00655188"/>
    <w:rsid w:val="006574AC"/>
    <w:rsid w:val="006659E0"/>
    <w:rsid w:val="0067244A"/>
    <w:rsid w:val="00682CCB"/>
    <w:rsid w:val="006850E8"/>
    <w:rsid w:val="0068782C"/>
    <w:rsid w:val="00687A34"/>
    <w:rsid w:val="00687D34"/>
    <w:rsid w:val="00692252"/>
    <w:rsid w:val="006A1CE0"/>
    <w:rsid w:val="006A6DAB"/>
    <w:rsid w:val="006A7359"/>
    <w:rsid w:val="006B3E03"/>
    <w:rsid w:val="006B6616"/>
    <w:rsid w:val="006D28EF"/>
    <w:rsid w:val="006D2B03"/>
    <w:rsid w:val="00700380"/>
    <w:rsid w:val="007036FB"/>
    <w:rsid w:val="00707EE2"/>
    <w:rsid w:val="00710BCC"/>
    <w:rsid w:val="00724E6C"/>
    <w:rsid w:val="00736193"/>
    <w:rsid w:val="007402FE"/>
    <w:rsid w:val="007435FC"/>
    <w:rsid w:val="00756134"/>
    <w:rsid w:val="00761FFD"/>
    <w:rsid w:val="00794FE6"/>
    <w:rsid w:val="00795C75"/>
    <w:rsid w:val="00796586"/>
    <w:rsid w:val="00796926"/>
    <w:rsid w:val="00797072"/>
    <w:rsid w:val="007A3B0F"/>
    <w:rsid w:val="007A5427"/>
    <w:rsid w:val="007B7EB1"/>
    <w:rsid w:val="007C4811"/>
    <w:rsid w:val="007C7699"/>
    <w:rsid w:val="007D4E75"/>
    <w:rsid w:val="007E5801"/>
    <w:rsid w:val="007F262E"/>
    <w:rsid w:val="007F638A"/>
    <w:rsid w:val="008018E0"/>
    <w:rsid w:val="00811EE8"/>
    <w:rsid w:val="00817CD3"/>
    <w:rsid w:val="00822D4A"/>
    <w:rsid w:val="0083091B"/>
    <w:rsid w:val="008452D2"/>
    <w:rsid w:val="00847D0E"/>
    <w:rsid w:val="008516B6"/>
    <w:rsid w:val="0085723D"/>
    <w:rsid w:val="00864EAB"/>
    <w:rsid w:val="00874573"/>
    <w:rsid w:val="00886714"/>
    <w:rsid w:val="00887231"/>
    <w:rsid w:val="008973BF"/>
    <w:rsid w:val="008A508E"/>
    <w:rsid w:val="008B1AF6"/>
    <w:rsid w:val="008B208D"/>
    <w:rsid w:val="008B53B9"/>
    <w:rsid w:val="008C513A"/>
    <w:rsid w:val="008C7318"/>
    <w:rsid w:val="008D0C22"/>
    <w:rsid w:val="008D15E4"/>
    <w:rsid w:val="008D6187"/>
    <w:rsid w:val="008D7EA5"/>
    <w:rsid w:val="008F294C"/>
    <w:rsid w:val="009053B1"/>
    <w:rsid w:val="009078E1"/>
    <w:rsid w:val="009127C0"/>
    <w:rsid w:val="009318DD"/>
    <w:rsid w:val="00933B40"/>
    <w:rsid w:val="0094108C"/>
    <w:rsid w:val="00946497"/>
    <w:rsid w:val="009545EB"/>
    <w:rsid w:val="0096623C"/>
    <w:rsid w:val="009708E8"/>
    <w:rsid w:val="0099030B"/>
    <w:rsid w:val="00990931"/>
    <w:rsid w:val="009936E0"/>
    <w:rsid w:val="009941FF"/>
    <w:rsid w:val="00994D5D"/>
    <w:rsid w:val="0099772D"/>
    <w:rsid w:val="009A0413"/>
    <w:rsid w:val="009A72E8"/>
    <w:rsid w:val="009B0050"/>
    <w:rsid w:val="009B6BBB"/>
    <w:rsid w:val="009B79B5"/>
    <w:rsid w:val="009D0960"/>
    <w:rsid w:val="009D4C46"/>
    <w:rsid w:val="009D6A36"/>
    <w:rsid w:val="009D76EE"/>
    <w:rsid w:val="009D7D30"/>
    <w:rsid w:val="009E0E95"/>
    <w:rsid w:val="009F6507"/>
    <w:rsid w:val="00A118AD"/>
    <w:rsid w:val="00A15063"/>
    <w:rsid w:val="00A15FDD"/>
    <w:rsid w:val="00A24DF7"/>
    <w:rsid w:val="00A31032"/>
    <w:rsid w:val="00A41F60"/>
    <w:rsid w:val="00A428FC"/>
    <w:rsid w:val="00A430A9"/>
    <w:rsid w:val="00A56CB5"/>
    <w:rsid w:val="00A60152"/>
    <w:rsid w:val="00A63BC2"/>
    <w:rsid w:val="00A66FCF"/>
    <w:rsid w:val="00A67271"/>
    <w:rsid w:val="00A7036A"/>
    <w:rsid w:val="00A721AB"/>
    <w:rsid w:val="00A76337"/>
    <w:rsid w:val="00A92458"/>
    <w:rsid w:val="00AA227B"/>
    <w:rsid w:val="00AA5CE7"/>
    <w:rsid w:val="00AA6C67"/>
    <w:rsid w:val="00AB0DBD"/>
    <w:rsid w:val="00AB33EB"/>
    <w:rsid w:val="00AE1F4B"/>
    <w:rsid w:val="00AE28CB"/>
    <w:rsid w:val="00B0216F"/>
    <w:rsid w:val="00B03151"/>
    <w:rsid w:val="00B14D57"/>
    <w:rsid w:val="00B269DB"/>
    <w:rsid w:val="00B30200"/>
    <w:rsid w:val="00B4327F"/>
    <w:rsid w:val="00B4377C"/>
    <w:rsid w:val="00B56A82"/>
    <w:rsid w:val="00B77F48"/>
    <w:rsid w:val="00B828DC"/>
    <w:rsid w:val="00B87171"/>
    <w:rsid w:val="00B93412"/>
    <w:rsid w:val="00BA67DA"/>
    <w:rsid w:val="00BB3303"/>
    <w:rsid w:val="00BC1D5C"/>
    <w:rsid w:val="00BC3597"/>
    <w:rsid w:val="00BC36CB"/>
    <w:rsid w:val="00BC474A"/>
    <w:rsid w:val="00BD4375"/>
    <w:rsid w:val="00BF271E"/>
    <w:rsid w:val="00BF6A56"/>
    <w:rsid w:val="00BF7DE3"/>
    <w:rsid w:val="00C23005"/>
    <w:rsid w:val="00C23151"/>
    <w:rsid w:val="00C269B5"/>
    <w:rsid w:val="00C26E69"/>
    <w:rsid w:val="00C2777B"/>
    <w:rsid w:val="00C34082"/>
    <w:rsid w:val="00C3554D"/>
    <w:rsid w:val="00C364E8"/>
    <w:rsid w:val="00C43064"/>
    <w:rsid w:val="00C46925"/>
    <w:rsid w:val="00C52F2F"/>
    <w:rsid w:val="00C57029"/>
    <w:rsid w:val="00C6335E"/>
    <w:rsid w:val="00C66AF2"/>
    <w:rsid w:val="00C67C20"/>
    <w:rsid w:val="00C67F08"/>
    <w:rsid w:val="00C73433"/>
    <w:rsid w:val="00C74E69"/>
    <w:rsid w:val="00C7734E"/>
    <w:rsid w:val="00C83198"/>
    <w:rsid w:val="00C910B0"/>
    <w:rsid w:val="00C93995"/>
    <w:rsid w:val="00C94DC4"/>
    <w:rsid w:val="00CA5E0E"/>
    <w:rsid w:val="00CB1241"/>
    <w:rsid w:val="00CB4754"/>
    <w:rsid w:val="00CC7684"/>
    <w:rsid w:val="00CE70FB"/>
    <w:rsid w:val="00CF2CB1"/>
    <w:rsid w:val="00CF6D9D"/>
    <w:rsid w:val="00D03200"/>
    <w:rsid w:val="00D0729E"/>
    <w:rsid w:val="00D1115B"/>
    <w:rsid w:val="00D1783F"/>
    <w:rsid w:val="00D30A30"/>
    <w:rsid w:val="00D33F52"/>
    <w:rsid w:val="00D47CB5"/>
    <w:rsid w:val="00D509AB"/>
    <w:rsid w:val="00D56298"/>
    <w:rsid w:val="00D572F6"/>
    <w:rsid w:val="00D63095"/>
    <w:rsid w:val="00D67066"/>
    <w:rsid w:val="00D761D6"/>
    <w:rsid w:val="00D854CE"/>
    <w:rsid w:val="00D87335"/>
    <w:rsid w:val="00D87523"/>
    <w:rsid w:val="00D927B6"/>
    <w:rsid w:val="00D93FAB"/>
    <w:rsid w:val="00DA2068"/>
    <w:rsid w:val="00DE4CC4"/>
    <w:rsid w:val="00DE567E"/>
    <w:rsid w:val="00E00895"/>
    <w:rsid w:val="00E12963"/>
    <w:rsid w:val="00E169BC"/>
    <w:rsid w:val="00E30CD8"/>
    <w:rsid w:val="00E41F8E"/>
    <w:rsid w:val="00E44116"/>
    <w:rsid w:val="00E4549D"/>
    <w:rsid w:val="00E56978"/>
    <w:rsid w:val="00E6717E"/>
    <w:rsid w:val="00E86EA1"/>
    <w:rsid w:val="00E92A6B"/>
    <w:rsid w:val="00E93A81"/>
    <w:rsid w:val="00EA6AC5"/>
    <w:rsid w:val="00EB2D5A"/>
    <w:rsid w:val="00ED271F"/>
    <w:rsid w:val="00ED2B10"/>
    <w:rsid w:val="00EE576D"/>
    <w:rsid w:val="00EE6592"/>
    <w:rsid w:val="00EE71AC"/>
    <w:rsid w:val="00EF53F2"/>
    <w:rsid w:val="00F10DC9"/>
    <w:rsid w:val="00F12FF3"/>
    <w:rsid w:val="00F13849"/>
    <w:rsid w:val="00F154C0"/>
    <w:rsid w:val="00F26EE3"/>
    <w:rsid w:val="00F34E31"/>
    <w:rsid w:val="00F52CDE"/>
    <w:rsid w:val="00F615BE"/>
    <w:rsid w:val="00F70BC1"/>
    <w:rsid w:val="00F717CB"/>
    <w:rsid w:val="00F96266"/>
    <w:rsid w:val="00FC00DB"/>
    <w:rsid w:val="00FC1CD8"/>
    <w:rsid w:val="00FD7371"/>
    <w:rsid w:val="00FE134E"/>
    <w:rsid w:val="00FE6F55"/>
    <w:rsid w:val="00FF08DF"/>
    <w:rsid w:val="00FF5A6E"/>
    <w:rsid w:val="01546CFB"/>
    <w:rsid w:val="01D27303"/>
    <w:rsid w:val="030B1AE6"/>
    <w:rsid w:val="03516DB6"/>
    <w:rsid w:val="04040F9F"/>
    <w:rsid w:val="05A57F2B"/>
    <w:rsid w:val="060A7E9F"/>
    <w:rsid w:val="06B63CB8"/>
    <w:rsid w:val="06B95662"/>
    <w:rsid w:val="083748F6"/>
    <w:rsid w:val="09987B0B"/>
    <w:rsid w:val="09F85C72"/>
    <w:rsid w:val="0A8F7462"/>
    <w:rsid w:val="0AA674AA"/>
    <w:rsid w:val="0ADA1A5E"/>
    <w:rsid w:val="0B213CA2"/>
    <w:rsid w:val="0B5B4E8F"/>
    <w:rsid w:val="0C1D7656"/>
    <w:rsid w:val="0C5433E2"/>
    <w:rsid w:val="0C6404D3"/>
    <w:rsid w:val="0D57310C"/>
    <w:rsid w:val="0DCE4E62"/>
    <w:rsid w:val="0E8D067B"/>
    <w:rsid w:val="0ED007CE"/>
    <w:rsid w:val="0F7100C5"/>
    <w:rsid w:val="0FF21B95"/>
    <w:rsid w:val="0FF443A5"/>
    <w:rsid w:val="11D45F5D"/>
    <w:rsid w:val="12706816"/>
    <w:rsid w:val="12C75C2F"/>
    <w:rsid w:val="140D0DC0"/>
    <w:rsid w:val="144A0B9D"/>
    <w:rsid w:val="149910AA"/>
    <w:rsid w:val="15DA54E1"/>
    <w:rsid w:val="15E93A11"/>
    <w:rsid w:val="184F6CE7"/>
    <w:rsid w:val="186E049C"/>
    <w:rsid w:val="18707267"/>
    <w:rsid w:val="195C2182"/>
    <w:rsid w:val="1C0A5D8D"/>
    <w:rsid w:val="1D6801EF"/>
    <w:rsid w:val="1F894BEB"/>
    <w:rsid w:val="1FC443BC"/>
    <w:rsid w:val="209E40E5"/>
    <w:rsid w:val="20DD2F70"/>
    <w:rsid w:val="20EE7DD2"/>
    <w:rsid w:val="230F7E67"/>
    <w:rsid w:val="23541CA9"/>
    <w:rsid w:val="253918B8"/>
    <w:rsid w:val="25F71635"/>
    <w:rsid w:val="280B582A"/>
    <w:rsid w:val="280B5B6A"/>
    <w:rsid w:val="29E56A7D"/>
    <w:rsid w:val="2A727841"/>
    <w:rsid w:val="2B9668D2"/>
    <w:rsid w:val="2BFD5993"/>
    <w:rsid w:val="2C2D6259"/>
    <w:rsid w:val="2C721CC9"/>
    <w:rsid w:val="2CCC265C"/>
    <w:rsid w:val="2FA464F2"/>
    <w:rsid w:val="2FD042CC"/>
    <w:rsid w:val="303C0F82"/>
    <w:rsid w:val="329F2536"/>
    <w:rsid w:val="34D51232"/>
    <w:rsid w:val="359C366D"/>
    <w:rsid w:val="35CC0A32"/>
    <w:rsid w:val="36455B52"/>
    <w:rsid w:val="37E023DA"/>
    <w:rsid w:val="38B968D0"/>
    <w:rsid w:val="38CB330E"/>
    <w:rsid w:val="398925D2"/>
    <w:rsid w:val="398D124E"/>
    <w:rsid w:val="3B7C0C8E"/>
    <w:rsid w:val="3B8946D3"/>
    <w:rsid w:val="3BC4299E"/>
    <w:rsid w:val="3C0C37D5"/>
    <w:rsid w:val="3C9D6DD3"/>
    <w:rsid w:val="3CE126B3"/>
    <w:rsid w:val="3CE60DDD"/>
    <w:rsid w:val="3F447D65"/>
    <w:rsid w:val="3F6821BF"/>
    <w:rsid w:val="408E479B"/>
    <w:rsid w:val="41726F27"/>
    <w:rsid w:val="41F37127"/>
    <w:rsid w:val="42CD4312"/>
    <w:rsid w:val="438973F9"/>
    <w:rsid w:val="4499257A"/>
    <w:rsid w:val="45367408"/>
    <w:rsid w:val="45A02DDA"/>
    <w:rsid w:val="464365EB"/>
    <w:rsid w:val="47B367EA"/>
    <w:rsid w:val="4900601D"/>
    <w:rsid w:val="49891A35"/>
    <w:rsid w:val="49A45592"/>
    <w:rsid w:val="4ABD4AC2"/>
    <w:rsid w:val="4B3B57D4"/>
    <w:rsid w:val="4B6D1151"/>
    <w:rsid w:val="4BC23D58"/>
    <w:rsid w:val="4BCF3A19"/>
    <w:rsid w:val="4C216F79"/>
    <w:rsid w:val="4C804C34"/>
    <w:rsid w:val="4CD25596"/>
    <w:rsid w:val="4F451EFB"/>
    <w:rsid w:val="4FAF4363"/>
    <w:rsid w:val="4FB877C8"/>
    <w:rsid w:val="50437D65"/>
    <w:rsid w:val="52447758"/>
    <w:rsid w:val="53150583"/>
    <w:rsid w:val="53843763"/>
    <w:rsid w:val="53EE499F"/>
    <w:rsid w:val="547437DE"/>
    <w:rsid w:val="54AC11A2"/>
    <w:rsid w:val="5535397F"/>
    <w:rsid w:val="57617E28"/>
    <w:rsid w:val="582D6D2C"/>
    <w:rsid w:val="58CA1908"/>
    <w:rsid w:val="59A03FFF"/>
    <w:rsid w:val="5AEE39E0"/>
    <w:rsid w:val="5BDB1844"/>
    <w:rsid w:val="5C98716A"/>
    <w:rsid w:val="5CD94263"/>
    <w:rsid w:val="5E6D09C0"/>
    <w:rsid w:val="617E7C8C"/>
    <w:rsid w:val="61B77CB4"/>
    <w:rsid w:val="624C53FF"/>
    <w:rsid w:val="640E064E"/>
    <w:rsid w:val="6493644F"/>
    <w:rsid w:val="655B59B6"/>
    <w:rsid w:val="660015BC"/>
    <w:rsid w:val="69085B1E"/>
    <w:rsid w:val="693701E4"/>
    <w:rsid w:val="6A0351BA"/>
    <w:rsid w:val="6A171868"/>
    <w:rsid w:val="6A86566A"/>
    <w:rsid w:val="6AF10667"/>
    <w:rsid w:val="6CB9731C"/>
    <w:rsid w:val="6EB42D32"/>
    <w:rsid w:val="71A61E0D"/>
    <w:rsid w:val="721C1E2F"/>
    <w:rsid w:val="72397796"/>
    <w:rsid w:val="72C6399F"/>
    <w:rsid w:val="7479472F"/>
    <w:rsid w:val="75013E13"/>
    <w:rsid w:val="75DA26C6"/>
    <w:rsid w:val="76440908"/>
    <w:rsid w:val="77C37503"/>
    <w:rsid w:val="77D95693"/>
    <w:rsid w:val="78073C9B"/>
    <w:rsid w:val="79083E2C"/>
    <w:rsid w:val="793B7924"/>
    <w:rsid w:val="7A0F4665"/>
    <w:rsid w:val="7C136F32"/>
    <w:rsid w:val="7C2E0C34"/>
    <w:rsid w:val="7C6160DD"/>
    <w:rsid w:val="7DCE66A6"/>
    <w:rsid w:val="7E385494"/>
    <w:rsid w:val="7E4A0B37"/>
    <w:rsid w:val="7E4A6D9F"/>
    <w:rsid w:val="7FC05979"/>
    <w:rsid w:val="7FC05B34"/>
    <w:rsid w:val="7FD7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CF435"/>
  <w15:docId w15:val="{746E2E34-9630-4545-9AD7-19CA9E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qFormat/>
  </w:style>
  <w:style w:type="character" w:styleId="HTML0">
    <w:name w:val="HTML Keyboard"/>
    <w:basedOn w:val="a0"/>
    <w:rPr>
      <w:rFonts w:ascii="Courier New" w:hAnsi="Courier New"/>
      <w:sz w:val="24"/>
      <w:szCs w:val="24"/>
    </w:rPr>
  </w:style>
  <w:style w:type="character" w:styleId="HTML1">
    <w:name w:val="HTML Variable"/>
    <w:basedOn w:val="a0"/>
    <w:rPr>
      <w:sz w:val="24"/>
      <w:szCs w:val="24"/>
    </w:rPr>
  </w:style>
  <w:style w:type="character" w:styleId="a3">
    <w:name w:val="Hyperlink"/>
    <w:basedOn w:val="a0"/>
    <w:rPr>
      <w:color w:val="000D99"/>
      <w:u w:val="single"/>
    </w:rPr>
  </w:style>
  <w:style w:type="character" w:styleId="HTML2">
    <w:name w:val="HTML Sample"/>
    <w:basedOn w:val="a0"/>
    <w:rPr>
      <w:rFonts w:ascii="Courier New" w:hAnsi="Courier New"/>
      <w:sz w:val="24"/>
      <w:szCs w:val="24"/>
    </w:rPr>
  </w:style>
  <w:style w:type="character" w:styleId="HTML3">
    <w:name w:val="HTML Cite"/>
    <w:basedOn w:val="a0"/>
  </w:style>
  <w:style w:type="character" w:styleId="a4">
    <w:name w:val="Emphasis"/>
    <w:basedOn w:val="a0"/>
    <w:qFormat/>
  </w:style>
  <w:style w:type="character" w:styleId="HTML4">
    <w:name w:val="HTML Code"/>
    <w:basedOn w:val="a0"/>
    <w:qFormat/>
    <w:rPr>
      <w:rFonts w:ascii="Courier New" w:hAnsi="Courier New"/>
      <w:sz w:val="24"/>
      <w:szCs w:val="24"/>
    </w:rPr>
  </w:style>
  <w:style w:type="paragraph" w:customStyle="1" w:styleId="sw-cardsummary">
    <w:name w:val="sw-card__summary"/>
    <w:pPr>
      <w:spacing w:line="24" w:lineRule="atLeast"/>
    </w:pPr>
    <w:rPr>
      <w:color w:val="444444"/>
      <w:lang w:eastAsia="zh-CN"/>
    </w:rPr>
  </w:style>
  <w:style w:type="paragraph" w:customStyle="1" w:styleId="sw-cardsummary2">
    <w:name w:val="sw-card__summary2"/>
    <w:qFormat/>
    <w:pPr>
      <w:wordWrap w:val="0"/>
    </w:pPr>
    <w:rPr>
      <w:lang w:eastAsia="zh-CN"/>
    </w:rPr>
  </w:style>
  <w:style w:type="character" w:customStyle="1" w:styleId="hover50">
    <w:name w:val="hover50"/>
    <w:rPr>
      <w:u w:val="none"/>
    </w:rPr>
  </w:style>
  <w:style w:type="paragraph" w:styleId="a5">
    <w:name w:val="header"/>
    <w:basedOn w:val="a"/>
    <w:link w:val="a6"/>
    <w:rsid w:val="001C35F3"/>
    <w:pPr>
      <w:tabs>
        <w:tab w:val="center" w:pos="4252"/>
        <w:tab w:val="right" w:pos="8504"/>
      </w:tabs>
      <w:snapToGrid w:val="0"/>
    </w:pPr>
  </w:style>
  <w:style w:type="character" w:customStyle="1" w:styleId="a6">
    <w:name w:val="ヘッダー (文字)"/>
    <w:basedOn w:val="a0"/>
    <w:link w:val="a5"/>
    <w:rsid w:val="001C35F3"/>
    <w:rPr>
      <w:rFonts w:asciiTheme="minorHAnsi" w:eastAsiaTheme="minorEastAsia" w:hAnsiTheme="minorHAnsi" w:cstheme="minorBidi"/>
      <w:kern w:val="2"/>
      <w:sz w:val="21"/>
      <w:szCs w:val="24"/>
    </w:rPr>
  </w:style>
  <w:style w:type="paragraph" w:styleId="a7">
    <w:name w:val="footer"/>
    <w:basedOn w:val="a"/>
    <w:link w:val="a8"/>
    <w:uiPriority w:val="99"/>
    <w:rsid w:val="001C35F3"/>
    <w:pPr>
      <w:tabs>
        <w:tab w:val="center" w:pos="4252"/>
        <w:tab w:val="right" w:pos="8504"/>
      </w:tabs>
      <w:snapToGrid w:val="0"/>
    </w:pPr>
  </w:style>
  <w:style w:type="character" w:customStyle="1" w:styleId="a8">
    <w:name w:val="フッター (文字)"/>
    <w:basedOn w:val="a0"/>
    <w:link w:val="a7"/>
    <w:uiPriority w:val="99"/>
    <w:rsid w:val="001C35F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51FAE-38C3-4186-B62D-3E590667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12</Pages>
  <Words>1544</Words>
  <Characters>8807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APC16211</dc:creator>
  <cp:lastModifiedBy>関根　絵里花</cp:lastModifiedBy>
  <cp:revision>232</cp:revision>
  <cp:lastPrinted>2021-07-07T00:09:00Z</cp:lastPrinted>
  <dcterms:created xsi:type="dcterms:W3CDTF">2021-06-07T05:41:00Z</dcterms:created>
  <dcterms:modified xsi:type="dcterms:W3CDTF">2023-10-20T08:15:00Z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