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2AB" w:rsidRPr="00003AFF" w:rsidRDefault="00003AFF" w:rsidP="00003AFF">
      <w:pPr>
        <w:jc w:val="center"/>
        <w:rPr>
          <w:rFonts w:ascii="ＭＳ Ｐ明朝" w:eastAsia="ＭＳ Ｐ明朝" w:hAnsi="ＭＳ Ｐ明朝"/>
          <w:sz w:val="28"/>
        </w:rPr>
      </w:pPr>
      <w:r w:rsidRPr="00003AFF">
        <w:rPr>
          <w:rFonts w:ascii="ＭＳ Ｐ明朝" w:eastAsia="ＭＳ Ｐ明朝" w:hAnsi="ＭＳ Ｐ明朝" w:hint="eastAsia"/>
          <w:sz w:val="28"/>
        </w:rPr>
        <w:t>令和5年度第3回我孫子市自立支援協議会本部会</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346"/>
        <w:gridCol w:w="1091"/>
        <w:gridCol w:w="364"/>
        <w:gridCol w:w="1065"/>
        <w:gridCol w:w="360"/>
        <w:gridCol w:w="1065"/>
        <w:gridCol w:w="435"/>
        <w:gridCol w:w="1065"/>
        <w:gridCol w:w="435"/>
        <w:gridCol w:w="1237"/>
      </w:tblGrid>
      <w:tr w:rsidR="009C1382" w:rsidTr="009C1382">
        <w:trPr>
          <w:jc w:val="center"/>
        </w:trPr>
        <w:tc>
          <w:tcPr>
            <w:tcW w:w="2497" w:type="dxa"/>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（１）会議の名称</w:t>
            </w:r>
          </w:p>
        </w:tc>
        <w:tc>
          <w:tcPr>
            <w:tcW w:w="7463" w:type="dxa"/>
            <w:gridSpan w:val="10"/>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令和</w:t>
            </w:r>
            <w:r w:rsidR="00003AFF">
              <w:rPr>
                <w:rFonts w:hint="eastAsia"/>
                <w:szCs w:val="21"/>
              </w:rPr>
              <w:t>5</w:t>
            </w:r>
            <w:r>
              <w:rPr>
                <w:rFonts w:hint="eastAsia"/>
                <w:szCs w:val="21"/>
              </w:rPr>
              <w:t>年度第</w:t>
            </w:r>
            <w:r w:rsidR="00003AFF">
              <w:rPr>
                <w:rFonts w:hint="eastAsia"/>
                <w:szCs w:val="21"/>
              </w:rPr>
              <w:t>3</w:t>
            </w:r>
            <w:r>
              <w:rPr>
                <w:rFonts w:hint="eastAsia"/>
                <w:szCs w:val="21"/>
              </w:rPr>
              <w:t>回我孫子市自立支援協議会</w:t>
            </w:r>
            <w:r w:rsidR="00003AFF">
              <w:rPr>
                <w:rFonts w:hint="eastAsia"/>
                <w:szCs w:val="21"/>
              </w:rPr>
              <w:t>本</w:t>
            </w:r>
            <w:r>
              <w:rPr>
                <w:rFonts w:hint="eastAsia"/>
                <w:szCs w:val="21"/>
              </w:rPr>
              <w:t>部会</w:t>
            </w:r>
          </w:p>
        </w:tc>
      </w:tr>
      <w:tr w:rsidR="009C1382" w:rsidTr="009C1382">
        <w:trPr>
          <w:jc w:val="center"/>
        </w:trPr>
        <w:tc>
          <w:tcPr>
            <w:tcW w:w="2497" w:type="dxa"/>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（２）開催日時</w:t>
            </w:r>
          </w:p>
        </w:tc>
        <w:tc>
          <w:tcPr>
            <w:tcW w:w="7463" w:type="dxa"/>
            <w:gridSpan w:val="10"/>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令和</w:t>
            </w:r>
            <w:r w:rsidR="00003AFF">
              <w:rPr>
                <w:rFonts w:hint="eastAsia"/>
                <w:szCs w:val="21"/>
              </w:rPr>
              <w:t>5</w:t>
            </w:r>
            <w:r>
              <w:rPr>
                <w:rFonts w:hint="eastAsia"/>
                <w:szCs w:val="21"/>
              </w:rPr>
              <w:t>年</w:t>
            </w:r>
            <w:r w:rsidR="00003AFF">
              <w:rPr>
                <w:rFonts w:hint="eastAsia"/>
                <w:szCs w:val="21"/>
              </w:rPr>
              <w:t>10</w:t>
            </w:r>
            <w:r>
              <w:rPr>
                <w:rFonts w:hint="eastAsia"/>
                <w:szCs w:val="21"/>
              </w:rPr>
              <w:t>月</w:t>
            </w:r>
            <w:r w:rsidR="00003AFF">
              <w:rPr>
                <w:rFonts w:hint="eastAsia"/>
                <w:szCs w:val="21"/>
              </w:rPr>
              <w:t>30</w:t>
            </w:r>
            <w:r>
              <w:rPr>
                <w:rFonts w:hint="eastAsia"/>
                <w:szCs w:val="21"/>
              </w:rPr>
              <w:t>日（月）午</w:t>
            </w:r>
            <w:r w:rsidR="00003AFF">
              <w:rPr>
                <w:rFonts w:hint="eastAsia"/>
                <w:szCs w:val="21"/>
              </w:rPr>
              <w:t>前10</w:t>
            </w:r>
            <w:r>
              <w:rPr>
                <w:rFonts w:hint="eastAsia"/>
                <w:szCs w:val="21"/>
              </w:rPr>
              <w:t>時00分から午</w:t>
            </w:r>
            <w:r w:rsidR="00003AFF">
              <w:rPr>
                <w:rFonts w:hint="eastAsia"/>
                <w:szCs w:val="21"/>
              </w:rPr>
              <w:t>前12</w:t>
            </w:r>
            <w:r>
              <w:rPr>
                <w:rFonts w:hint="eastAsia"/>
                <w:szCs w:val="21"/>
              </w:rPr>
              <w:t>時30分まで</w:t>
            </w:r>
          </w:p>
        </w:tc>
      </w:tr>
      <w:tr w:rsidR="009C1382" w:rsidTr="009C1382">
        <w:trPr>
          <w:jc w:val="center"/>
        </w:trPr>
        <w:tc>
          <w:tcPr>
            <w:tcW w:w="2497" w:type="dxa"/>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（３）開催場所</w:t>
            </w:r>
          </w:p>
        </w:tc>
        <w:tc>
          <w:tcPr>
            <w:tcW w:w="7463" w:type="dxa"/>
            <w:gridSpan w:val="10"/>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我孫子市役所　分館</w:t>
            </w:r>
            <w:r w:rsidR="00003AFF">
              <w:rPr>
                <w:rFonts w:hint="eastAsia"/>
                <w:szCs w:val="21"/>
              </w:rPr>
              <w:t>中</w:t>
            </w:r>
            <w:r>
              <w:rPr>
                <w:rFonts w:hint="eastAsia"/>
                <w:szCs w:val="21"/>
              </w:rPr>
              <w:t>会議室</w:t>
            </w:r>
          </w:p>
        </w:tc>
      </w:tr>
      <w:tr w:rsidR="009C1382" w:rsidTr="009C1382">
        <w:trPr>
          <w:trHeight w:val="390"/>
          <w:jc w:val="center"/>
        </w:trPr>
        <w:tc>
          <w:tcPr>
            <w:tcW w:w="2497" w:type="dxa"/>
            <w:vMerge w:val="restart"/>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（４）出席又は欠席した委員その他会議に出席した者の氏名（傍聴人を除く）</w:t>
            </w:r>
          </w:p>
          <w:p w:rsidR="009C1382" w:rsidRDefault="009C1382">
            <w:pPr>
              <w:ind w:firstLineChars="200" w:firstLine="440"/>
              <w:rPr>
                <w:szCs w:val="21"/>
              </w:rPr>
            </w:pPr>
            <w:r>
              <w:rPr>
                <w:rFonts w:hint="eastAsia"/>
                <w:szCs w:val="21"/>
              </w:rPr>
              <w:t>出：出席</w:t>
            </w:r>
          </w:p>
          <w:p w:rsidR="009C1382" w:rsidRDefault="009C1382">
            <w:pPr>
              <w:ind w:firstLineChars="200" w:firstLine="440"/>
              <w:rPr>
                <w:szCs w:val="21"/>
              </w:rPr>
            </w:pPr>
            <w:r>
              <w:rPr>
                <w:rFonts w:hint="eastAsia"/>
                <w:szCs w:val="21"/>
              </w:rPr>
              <w:t>欠：欠席</w:t>
            </w:r>
          </w:p>
        </w:tc>
        <w:tc>
          <w:tcPr>
            <w:tcW w:w="7463" w:type="dxa"/>
            <w:gridSpan w:val="10"/>
            <w:tcBorders>
              <w:top w:val="single" w:sz="4" w:space="0" w:color="auto"/>
              <w:left w:val="single" w:sz="4" w:space="0" w:color="auto"/>
              <w:bottom w:val="single" w:sz="4" w:space="0" w:color="auto"/>
              <w:right w:val="single" w:sz="4" w:space="0" w:color="auto"/>
            </w:tcBorders>
            <w:vAlign w:val="center"/>
            <w:hideMark/>
          </w:tcPr>
          <w:p w:rsidR="009C1382" w:rsidRDefault="009C1382">
            <w:pPr>
              <w:rPr>
                <w:szCs w:val="21"/>
              </w:rPr>
            </w:pPr>
            <w:r>
              <w:rPr>
                <w:rFonts w:hint="eastAsia"/>
                <w:szCs w:val="21"/>
              </w:rPr>
              <w:t>委員</w:t>
            </w:r>
          </w:p>
        </w:tc>
      </w:tr>
      <w:tr w:rsidR="00003AFF" w:rsidTr="009C1382">
        <w:trPr>
          <w:trHeight w:val="360"/>
          <w:jc w:val="center"/>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003AFF" w:rsidRDefault="00003AFF" w:rsidP="00003AFF">
            <w:pPr>
              <w:rPr>
                <w:rFonts w:asciiTheme="minorHAnsi" w:hAnsiTheme="minorHAnsi"/>
                <w:kern w:val="2"/>
                <w:sz w:val="21"/>
                <w:szCs w:val="21"/>
              </w:rPr>
            </w:pPr>
          </w:p>
        </w:tc>
        <w:tc>
          <w:tcPr>
            <w:tcW w:w="346" w:type="dxa"/>
            <w:tcBorders>
              <w:top w:val="single" w:sz="4" w:space="0" w:color="auto"/>
              <w:left w:val="single" w:sz="4" w:space="0" w:color="auto"/>
              <w:bottom w:val="single" w:sz="4" w:space="0" w:color="auto"/>
              <w:right w:val="single" w:sz="4" w:space="0" w:color="auto"/>
            </w:tcBorders>
            <w:hideMark/>
          </w:tcPr>
          <w:p w:rsidR="00003AFF" w:rsidRDefault="00003AFF" w:rsidP="00003AFF">
            <w:pPr>
              <w:rPr>
                <w:szCs w:val="21"/>
              </w:rPr>
            </w:pPr>
            <w:r>
              <w:rPr>
                <w:rFonts w:hint="eastAsia"/>
                <w:szCs w:val="21"/>
              </w:rPr>
              <w:t>出</w:t>
            </w:r>
          </w:p>
        </w:tc>
        <w:tc>
          <w:tcPr>
            <w:tcW w:w="1091"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left="12" w:rightChars="-51" w:right="-112"/>
              <w:rPr>
                <w:szCs w:val="21"/>
              </w:rPr>
            </w:pPr>
            <w:r>
              <w:rPr>
                <w:rFonts w:hint="eastAsia"/>
                <w:szCs w:val="21"/>
              </w:rPr>
              <w:t>大内委員</w:t>
            </w:r>
          </w:p>
        </w:tc>
        <w:tc>
          <w:tcPr>
            <w:tcW w:w="364" w:type="dxa"/>
            <w:tcBorders>
              <w:top w:val="single" w:sz="4" w:space="0" w:color="auto"/>
              <w:left w:val="single" w:sz="4" w:space="0" w:color="auto"/>
              <w:bottom w:val="single" w:sz="4" w:space="0" w:color="auto"/>
              <w:right w:val="single" w:sz="4" w:space="0" w:color="auto"/>
            </w:tcBorders>
            <w:hideMark/>
          </w:tcPr>
          <w:p w:rsidR="00003AFF" w:rsidRDefault="00003AFF" w:rsidP="00003AFF">
            <w:pPr>
              <w:rPr>
                <w:szCs w:val="21"/>
              </w:rPr>
            </w:pPr>
            <w:r>
              <w:rPr>
                <w:rFonts w:hint="eastAsia"/>
                <w:szCs w:val="21"/>
              </w:rPr>
              <w:t>出</w:t>
            </w:r>
          </w:p>
        </w:tc>
        <w:tc>
          <w:tcPr>
            <w:tcW w:w="1065"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rightChars="-51" w:right="-112"/>
              <w:rPr>
                <w:szCs w:val="21"/>
              </w:rPr>
            </w:pPr>
            <w:r>
              <w:rPr>
                <w:rFonts w:hint="eastAsia"/>
                <w:szCs w:val="21"/>
              </w:rPr>
              <w:t>武田委員</w:t>
            </w:r>
          </w:p>
        </w:tc>
        <w:tc>
          <w:tcPr>
            <w:tcW w:w="360" w:type="dxa"/>
            <w:tcBorders>
              <w:top w:val="single" w:sz="4" w:space="0" w:color="auto"/>
              <w:left w:val="single" w:sz="4" w:space="0" w:color="auto"/>
              <w:bottom w:val="single" w:sz="4" w:space="0" w:color="auto"/>
              <w:right w:val="single" w:sz="4" w:space="0" w:color="auto"/>
            </w:tcBorders>
            <w:hideMark/>
          </w:tcPr>
          <w:p w:rsidR="00003AFF" w:rsidRDefault="00003AFF" w:rsidP="00003AFF">
            <w:pPr>
              <w:rPr>
                <w:rFonts w:eastAsia="ＭＳ 明朝"/>
                <w:szCs w:val="21"/>
              </w:rPr>
            </w:pPr>
            <w:r>
              <w:rPr>
                <w:rFonts w:hint="eastAsia"/>
                <w:szCs w:val="21"/>
              </w:rPr>
              <w:t>出</w:t>
            </w:r>
          </w:p>
        </w:tc>
        <w:tc>
          <w:tcPr>
            <w:tcW w:w="1065"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rightChars="-51" w:right="-112"/>
              <w:rPr>
                <w:szCs w:val="21"/>
              </w:rPr>
            </w:pPr>
            <w:r>
              <w:rPr>
                <w:rFonts w:hint="eastAsia"/>
                <w:szCs w:val="21"/>
              </w:rPr>
              <w:t>横田委員</w:t>
            </w:r>
          </w:p>
        </w:tc>
        <w:tc>
          <w:tcPr>
            <w:tcW w:w="435"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left="24"/>
              <w:rPr>
                <w:szCs w:val="21"/>
              </w:rPr>
            </w:pPr>
            <w:r>
              <w:rPr>
                <w:rFonts w:hint="eastAsia"/>
                <w:szCs w:val="21"/>
              </w:rPr>
              <w:t>出</w:t>
            </w:r>
          </w:p>
        </w:tc>
        <w:tc>
          <w:tcPr>
            <w:tcW w:w="1065"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rightChars="-51" w:right="-112"/>
              <w:rPr>
                <w:szCs w:val="21"/>
              </w:rPr>
            </w:pPr>
            <w:r>
              <w:rPr>
                <w:rFonts w:hint="eastAsia"/>
                <w:szCs w:val="21"/>
              </w:rPr>
              <w:t>石川委員</w:t>
            </w:r>
          </w:p>
        </w:tc>
        <w:tc>
          <w:tcPr>
            <w:tcW w:w="435" w:type="dxa"/>
            <w:tcBorders>
              <w:top w:val="single" w:sz="4" w:space="0" w:color="auto"/>
              <w:left w:val="single" w:sz="4" w:space="0" w:color="auto"/>
              <w:bottom w:val="single" w:sz="4" w:space="0" w:color="auto"/>
              <w:right w:val="single" w:sz="4" w:space="0" w:color="auto"/>
            </w:tcBorders>
            <w:hideMark/>
          </w:tcPr>
          <w:p w:rsidR="00003AFF" w:rsidRDefault="00003AFF" w:rsidP="00003AFF">
            <w:pPr>
              <w:rPr>
                <w:rFonts w:eastAsia="ＭＳ 明朝"/>
                <w:szCs w:val="21"/>
              </w:rPr>
            </w:pPr>
            <w:r>
              <w:rPr>
                <w:rFonts w:hint="eastAsia"/>
                <w:szCs w:val="21"/>
              </w:rPr>
              <w:t>出</w:t>
            </w:r>
          </w:p>
        </w:tc>
        <w:tc>
          <w:tcPr>
            <w:tcW w:w="1237"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left="66"/>
              <w:rPr>
                <w:szCs w:val="21"/>
              </w:rPr>
            </w:pPr>
            <w:r>
              <w:rPr>
                <w:rFonts w:hint="eastAsia"/>
                <w:szCs w:val="21"/>
              </w:rPr>
              <w:t>関口委員</w:t>
            </w:r>
          </w:p>
        </w:tc>
      </w:tr>
      <w:tr w:rsidR="00003AFF" w:rsidTr="009C1382">
        <w:trPr>
          <w:trHeight w:val="375"/>
          <w:jc w:val="center"/>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003AFF" w:rsidRDefault="00003AFF" w:rsidP="00003AFF">
            <w:pPr>
              <w:rPr>
                <w:rFonts w:asciiTheme="minorHAnsi" w:hAnsiTheme="minorHAnsi"/>
                <w:kern w:val="2"/>
                <w:sz w:val="21"/>
                <w:szCs w:val="21"/>
              </w:rPr>
            </w:pPr>
          </w:p>
        </w:tc>
        <w:tc>
          <w:tcPr>
            <w:tcW w:w="346" w:type="dxa"/>
            <w:tcBorders>
              <w:top w:val="single" w:sz="4" w:space="0" w:color="auto"/>
              <w:left w:val="single" w:sz="4" w:space="0" w:color="auto"/>
              <w:bottom w:val="single" w:sz="4" w:space="0" w:color="auto"/>
              <w:right w:val="single" w:sz="4" w:space="0" w:color="auto"/>
            </w:tcBorders>
            <w:hideMark/>
          </w:tcPr>
          <w:p w:rsidR="00003AFF" w:rsidRDefault="00003AFF" w:rsidP="00003AFF">
            <w:pPr>
              <w:rPr>
                <w:szCs w:val="21"/>
              </w:rPr>
            </w:pPr>
            <w:r>
              <w:rPr>
                <w:rFonts w:hint="eastAsia"/>
                <w:szCs w:val="21"/>
              </w:rPr>
              <w:t>欠</w:t>
            </w:r>
          </w:p>
        </w:tc>
        <w:tc>
          <w:tcPr>
            <w:tcW w:w="1091"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left="12" w:rightChars="-51" w:right="-112"/>
              <w:rPr>
                <w:szCs w:val="21"/>
              </w:rPr>
            </w:pPr>
            <w:r>
              <w:rPr>
                <w:rFonts w:hint="eastAsia"/>
                <w:szCs w:val="21"/>
              </w:rPr>
              <w:t>遠藤委員</w:t>
            </w:r>
          </w:p>
        </w:tc>
        <w:tc>
          <w:tcPr>
            <w:tcW w:w="364" w:type="dxa"/>
            <w:tcBorders>
              <w:top w:val="single" w:sz="4" w:space="0" w:color="auto"/>
              <w:left w:val="single" w:sz="4" w:space="0" w:color="auto"/>
              <w:bottom w:val="single" w:sz="4" w:space="0" w:color="auto"/>
              <w:right w:val="single" w:sz="4" w:space="0" w:color="auto"/>
            </w:tcBorders>
            <w:hideMark/>
          </w:tcPr>
          <w:p w:rsidR="00003AFF" w:rsidRDefault="00003AFF" w:rsidP="00003AFF">
            <w:pPr>
              <w:rPr>
                <w:rFonts w:eastAsia="ＭＳ 明朝"/>
                <w:szCs w:val="21"/>
              </w:rPr>
            </w:pPr>
            <w:r>
              <w:rPr>
                <w:rFonts w:eastAsia="ＭＳ 明朝" w:hint="eastAsia"/>
                <w:szCs w:val="21"/>
              </w:rPr>
              <w:t>出</w:t>
            </w:r>
          </w:p>
        </w:tc>
        <w:tc>
          <w:tcPr>
            <w:tcW w:w="1065"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rightChars="-51" w:right="-112"/>
              <w:rPr>
                <w:szCs w:val="21"/>
              </w:rPr>
            </w:pPr>
            <w:r>
              <w:rPr>
                <w:rFonts w:hint="eastAsia"/>
                <w:szCs w:val="21"/>
              </w:rPr>
              <w:t>志賀委員</w:t>
            </w:r>
          </w:p>
        </w:tc>
        <w:tc>
          <w:tcPr>
            <w:tcW w:w="360" w:type="dxa"/>
            <w:tcBorders>
              <w:top w:val="single" w:sz="4" w:space="0" w:color="auto"/>
              <w:left w:val="single" w:sz="4" w:space="0" w:color="auto"/>
              <w:bottom w:val="single" w:sz="4" w:space="0" w:color="auto"/>
              <w:right w:val="single" w:sz="4" w:space="0" w:color="auto"/>
            </w:tcBorders>
            <w:hideMark/>
          </w:tcPr>
          <w:p w:rsidR="00003AFF" w:rsidRDefault="00003AFF" w:rsidP="00003AFF">
            <w:pPr>
              <w:rPr>
                <w:szCs w:val="21"/>
              </w:rPr>
            </w:pPr>
            <w:r>
              <w:rPr>
                <w:rFonts w:hint="eastAsia"/>
                <w:szCs w:val="21"/>
              </w:rPr>
              <w:t>出</w:t>
            </w:r>
          </w:p>
        </w:tc>
        <w:tc>
          <w:tcPr>
            <w:tcW w:w="1065" w:type="dxa"/>
            <w:tcBorders>
              <w:top w:val="single" w:sz="4" w:space="0" w:color="auto"/>
              <w:left w:val="single" w:sz="4" w:space="0" w:color="auto"/>
              <w:bottom w:val="single" w:sz="4" w:space="0" w:color="auto"/>
              <w:right w:val="single" w:sz="4" w:space="0" w:color="auto"/>
            </w:tcBorders>
            <w:hideMark/>
          </w:tcPr>
          <w:p w:rsidR="00003AFF" w:rsidRDefault="00003AFF" w:rsidP="00003AFF">
            <w:pPr>
              <w:ind w:rightChars="-51" w:right="-112"/>
              <w:rPr>
                <w:szCs w:val="21"/>
              </w:rPr>
            </w:pPr>
            <w:r>
              <w:rPr>
                <w:rFonts w:hint="eastAsia"/>
                <w:szCs w:val="21"/>
              </w:rPr>
              <w:t>今田委員</w:t>
            </w:r>
          </w:p>
        </w:tc>
        <w:tc>
          <w:tcPr>
            <w:tcW w:w="435" w:type="dxa"/>
            <w:tcBorders>
              <w:top w:val="single" w:sz="4" w:space="0" w:color="auto"/>
              <w:left w:val="single" w:sz="4" w:space="0" w:color="auto"/>
              <w:bottom w:val="single" w:sz="4" w:space="0" w:color="auto"/>
              <w:right w:val="single" w:sz="4" w:space="0" w:color="auto"/>
            </w:tcBorders>
          </w:tcPr>
          <w:p w:rsidR="00003AFF" w:rsidRDefault="00D11E4A" w:rsidP="00003AFF">
            <w:pPr>
              <w:ind w:left="24"/>
              <w:rPr>
                <w:rFonts w:eastAsia="ＭＳ 明朝"/>
                <w:szCs w:val="21"/>
              </w:rPr>
            </w:pPr>
            <w:r>
              <w:rPr>
                <w:rFonts w:eastAsia="ＭＳ 明朝" w:hint="eastAsia"/>
                <w:szCs w:val="21"/>
              </w:rPr>
              <w:t>出</w:t>
            </w:r>
          </w:p>
        </w:tc>
        <w:tc>
          <w:tcPr>
            <w:tcW w:w="1065" w:type="dxa"/>
            <w:tcBorders>
              <w:top w:val="single" w:sz="4" w:space="0" w:color="auto"/>
              <w:left w:val="single" w:sz="4" w:space="0" w:color="auto"/>
              <w:bottom w:val="single" w:sz="4" w:space="0" w:color="auto"/>
              <w:right w:val="single" w:sz="4" w:space="0" w:color="auto"/>
            </w:tcBorders>
          </w:tcPr>
          <w:p w:rsidR="00003AFF" w:rsidRDefault="00D11E4A" w:rsidP="00003AFF">
            <w:pPr>
              <w:ind w:rightChars="-51" w:right="-112"/>
              <w:rPr>
                <w:szCs w:val="21"/>
              </w:rPr>
            </w:pPr>
            <w:r>
              <w:rPr>
                <w:rFonts w:hint="eastAsia"/>
                <w:szCs w:val="21"/>
              </w:rPr>
              <w:t>柳瀬委員</w:t>
            </w:r>
          </w:p>
        </w:tc>
        <w:tc>
          <w:tcPr>
            <w:tcW w:w="435" w:type="dxa"/>
            <w:tcBorders>
              <w:top w:val="single" w:sz="4" w:space="0" w:color="auto"/>
              <w:left w:val="single" w:sz="4" w:space="0" w:color="auto"/>
              <w:bottom w:val="single" w:sz="4" w:space="0" w:color="auto"/>
              <w:right w:val="single" w:sz="4" w:space="0" w:color="auto"/>
            </w:tcBorders>
          </w:tcPr>
          <w:p w:rsidR="00003AFF" w:rsidRDefault="00003AFF" w:rsidP="00003AFF">
            <w:pPr>
              <w:ind w:left="66"/>
              <w:rPr>
                <w:szCs w:val="21"/>
              </w:rPr>
            </w:pPr>
          </w:p>
        </w:tc>
        <w:tc>
          <w:tcPr>
            <w:tcW w:w="1237" w:type="dxa"/>
            <w:tcBorders>
              <w:top w:val="single" w:sz="4" w:space="0" w:color="auto"/>
              <w:left w:val="single" w:sz="4" w:space="0" w:color="auto"/>
              <w:bottom w:val="single" w:sz="4" w:space="0" w:color="auto"/>
              <w:right w:val="single" w:sz="4" w:space="0" w:color="auto"/>
            </w:tcBorders>
          </w:tcPr>
          <w:p w:rsidR="00003AFF" w:rsidRDefault="00003AFF" w:rsidP="00003AFF">
            <w:pPr>
              <w:ind w:left="66"/>
              <w:rPr>
                <w:szCs w:val="21"/>
              </w:rPr>
            </w:pPr>
          </w:p>
        </w:tc>
      </w:tr>
      <w:tr w:rsidR="009C1382" w:rsidTr="009C1382">
        <w:trPr>
          <w:trHeight w:val="300"/>
          <w:jc w:val="center"/>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9C1382" w:rsidRDefault="009C1382">
            <w:pPr>
              <w:rPr>
                <w:rFonts w:asciiTheme="minorHAnsi" w:hAnsiTheme="minorHAnsi"/>
                <w:kern w:val="2"/>
                <w:sz w:val="21"/>
                <w:szCs w:val="21"/>
              </w:rPr>
            </w:pPr>
          </w:p>
        </w:tc>
        <w:tc>
          <w:tcPr>
            <w:tcW w:w="7463" w:type="dxa"/>
            <w:gridSpan w:val="10"/>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事務局</w:t>
            </w:r>
          </w:p>
        </w:tc>
      </w:tr>
      <w:tr w:rsidR="009C1382" w:rsidTr="009C1382">
        <w:trPr>
          <w:trHeight w:val="337"/>
          <w:jc w:val="center"/>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9C1382" w:rsidRDefault="009C1382">
            <w:pPr>
              <w:rPr>
                <w:rFonts w:asciiTheme="minorHAnsi" w:hAnsiTheme="minorHAnsi"/>
                <w:kern w:val="2"/>
                <w:sz w:val="21"/>
                <w:szCs w:val="21"/>
              </w:rPr>
            </w:pPr>
          </w:p>
        </w:tc>
        <w:tc>
          <w:tcPr>
            <w:tcW w:w="7463" w:type="dxa"/>
            <w:gridSpan w:val="10"/>
            <w:tcBorders>
              <w:top w:val="single" w:sz="4" w:space="0" w:color="auto"/>
              <w:left w:val="single" w:sz="4" w:space="0" w:color="auto"/>
              <w:bottom w:val="single" w:sz="4" w:space="0" w:color="auto"/>
              <w:right w:val="single" w:sz="4" w:space="0" w:color="auto"/>
            </w:tcBorders>
            <w:vAlign w:val="center"/>
            <w:hideMark/>
          </w:tcPr>
          <w:p w:rsidR="009C1382" w:rsidRDefault="009C1382">
            <w:pPr>
              <w:rPr>
                <w:szCs w:val="21"/>
              </w:rPr>
            </w:pPr>
            <w:r>
              <w:rPr>
                <w:rFonts w:hint="eastAsia"/>
                <w:szCs w:val="21"/>
              </w:rPr>
              <w:t xml:space="preserve">障害者支援課　</w:t>
            </w:r>
            <w:r w:rsidR="00D11E4A">
              <w:rPr>
                <w:rFonts w:hint="eastAsia"/>
                <w:szCs w:val="21"/>
              </w:rPr>
              <w:t>竹井課長</w:t>
            </w:r>
            <w:r>
              <w:rPr>
                <w:rFonts w:hint="eastAsia"/>
                <w:szCs w:val="21"/>
              </w:rPr>
              <w:t>、並木、</w:t>
            </w:r>
            <w:r w:rsidR="00D11E4A">
              <w:rPr>
                <w:rFonts w:hint="eastAsia"/>
                <w:szCs w:val="21"/>
              </w:rPr>
              <w:t>野口</w:t>
            </w:r>
            <w:r>
              <w:rPr>
                <w:rFonts w:hint="eastAsia"/>
                <w:szCs w:val="21"/>
              </w:rPr>
              <w:t>、</w:t>
            </w:r>
            <w:r w:rsidR="00D11E4A">
              <w:rPr>
                <w:rFonts w:hint="eastAsia"/>
                <w:szCs w:val="21"/>
              </w:rPr>
              <w:t>関根、高橋</w:t>
            </w:r>
            <w:r>
              <w:rPr>
                <w:rFonts w:hint="eastAsia"/>
                <w:szCs w:val="21"/>
              </w:rPr>
              <w:t>、</w:t>
            </w:r>
            <w:r w:rsidR="00D11E4A">
              <w:rPr>
                <w:rFonts w:hint="eastAsia"/>
                <w:szCs w:val="21"/>
              </w:rPr>
              <w:t>森</w:t>
            </w:r>
          </w:p>
        </w:tc>
      </w:tr>
      <w:tr w:rsidR="009C1382" w:rsidTr="009C1382">
        <w:trPr>
          <w:trHeight w:val="576"/>
          <w:jc w:val="center"/>
        </w:trPr>
        <w:tc>
          <w:tcPr>
            <w:tcW w:w="2497" w:type="dxa"/>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（５）議事</w:t>
            </w:r>
          </w:p>
        </w:tc>
        <w:tc>
          <w:tcPr>
            <w:tcW w:w="7463" w:type="dxa"/>
            <w:gridSpan w:val="10"/>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w:t>
            </w:r>
            <w:r w:rsidR="00D11E4A">
              <w:rPr>
                <w:rFonts w:hint="eastAsia"/>
                <w:szCs w:val="21"/>
              </w:rPr>
              <w:t>アンケート結果報告書について</w:t>
            </w:r>
          </w:p>
          <w:p w:rsidR="00D11E4A" w:rsidRDefault="00D11E4A">
            <w:pPr>
              <w:rPr>
                <w:szCs w:val="21"/>
              </w:rPr>
            </w:pPr>
            <w:r>
              <w:rPr>
                <w:rFonts w:hint="eastAsia"/>
                <w:szCs w:val="21"/>
              </w:rPr>
              <w:t>・第4期障害者プラン素案について</w:t>
            </w:r>
          </w:p>
        </w:tc>
      </w:tr>
      <w:tr w:rsidR="009C1382" w:rsidTr="009C1382">
        <w:trPr>
          <w:jc w:val="center"/>
        </w:trPr>
        <w:tc>
          <w:tcPr>
            <w:tcW w:w="2497" w:type="dxa"/>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（６）</w:t>
            </w:r>
            <w:r w:rsidRPr="00D11E4A">
              <w:rPr>
                <w:rFonts w:hint="eastAsia"/>
                <w:w w:val="75"/>
                <w:szCs w:val="21"/>
                <w:fitText w:val="1320" w:id="-1129642752"/>
              </w:rPr>
              <w:t>公開・非公開の別</w:t>
            </w:r>
          </w:p>
        </w:tc>
        <w:tc>
          <w:tcPr>
            <w:tcW w:w="7463" w:type="dxa"/>
            <w:gridSpan w:val="10"/>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公開</w:t>
            </w:r>
          </w:p>
        </w:tc>
      </w:tr>
      <w:tr w:rsidR="009C1382" w:rsidTr="009C1382">
        <w:trPr>
          <w:jc w:val="center"/>
        </w:trPr>
        <w:tc>
          <w:tcPr>
            <w:tcW w:w="2497" w:type="dxa"/>
            <w:vMerge w:val="restart"/>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（７）傍聴人の数</w:t>
            </w:r>
          </w:p>
        </w:tc>
        <w:tc>
          <w:tcPr>
            <w:tcW w:w="7463" w:type="dxa"/>
            <w:gridSpan w:val="10"/>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 xml:space="preserve">傍聴人の数　　　</w:t>
            </w:r>
            <w:r w:rsidR="00D11E4A">
              <w:rPr>
                <w:rFonts w:hint="eastAsia"/>
                <w:szCs w:val="21"/>
              </w:rPr>
              <w:t>1名</w:t>
            </w:r>
          </w:p>
        </w:tc>
      </w:tr>
      <w:tr w:rsidR="009C1382" w:rsidTr="009C1382">
        <w:trPr>
          <w:jc w:val="center"/>
        </w:trPr>
        <w:tc>
          <w:tcPr>
            <w:tcW w:w="2497" w:type="dxa"/>
            <w:vMerge/>
            <w:tcBorders>
              <w:top w:val="single" w:sz="4" w:space="0" w:color="auto"/>
              <w:left w:val="single" w:sz="4" w:space="0" w:color="auto"/>
              <w:bottom w:val="single" w:sz="4" w:space="0" w:color="auto"/>
              <w:right w:val="single" w:sz="4" w:space="0" w:color="auto"/>
            </w:tcBorders>
            <w:vAlign w:val="center"/>
            <w:hideMark/>
          </w:tcPr>
          <w:p w:rsidR="009C1382" w:rsidRDefault="009C1382">
            <w:pPr>
              <w:rPr>
                <w:rFonts w:asciiTheme="minorHAnsi" w:hAnsiTheme="minorHAnsi"/>
                <w:kern w:val="2"/>
                <w:sz w:val="21"/>
                <w:szCs w:val="21"/>
              </w:rPr>
            </w:pPr>
          </w:p>
        </w:tc>
        <w:tc>
          <w:tcPr>
            <w:tcW w:w="7463" w:type="dxa"/>
            <w:gridSpan w:val="10"/>
            <w:tcBorders>
              <w:top w:val="single" w:sz="4" w:space="0" w:color="auto"/>
              <w:left w:val="single" w:sz="4" w:space="0" w:color="auto"/>
              <w:bottom w:val="single" w:sz="4" w:space="0" w:color="auto"/>
              <w:right w:val="single" w:sz="4" w:space="0" w:color="auto"/>
            </w:tcBorders>
            <w:hideMark/>
          </w:tcPr>
          <w:p w:rsidR="009C1382" w:rsidRDefault="009C1382">
            <w:pPr>
              <w:rPr>
                <w:szCs w:val="21"/>
              </w:rPr>
            </w:pPr>
            <w:r>
              <w:rPr>
                <w:rFonts w:hint="eastAsia"/>
                <w:szCs w:val="21"/>
              </w:rPr>
              <w:t>発言者の数　　　なし</w:t>
            </w:r>
          </w:p>
        </w:tc>
      </w:tr>
    </w:tbl>
    <w:p w:rsidR="00D11E4A" w:rsidRDefault="00D11E4A" w:rsidP="009C1382">
      <w:pPr>
        <w:rPr>
          <w:rFonts w:asciiTheme="minorEastAsia" w:hAnsiTheme="minorEastAsia"/>
          <w:sz w:val="24"/>
          <w:szCs w:val="24"/>
        </w:rPr>
      </w:pPr>
    </w:p>
    <w:p w:rsidR="009C1382" w:rsidRPr="008E276C" w:rsidRDefault="009C1382" w:rsidP="009C1382">
      <w:pPr>
        <w:rPr>
          <w:rFonts w:asciiTheme="minorEastAsia" w:hAnsiTheme="minorEastAsia"/>
          <w:sz w:val="24"/>
          <w:szCs w:val="24"/>
        </w:rPr>
      </w:pPr>
      <w:r w:rsidRPr="008E276C">
        <w:rPr>
          <w:rFonts w:asciiTheme="minorEastAsia" w:hAnsiTheme="minorEastAsia"/>
          <w:sz w:val="24"/>
          <w:szCs w:val="24"/>
        </w:rPr>
        <w:t>議案第1号　アンケート結果報告書について</w:t>
      </w:r>
    </w:p>
    <w:p w:rsidR="009C1382" w:rsidRPr="008E276C" w:rsidRDefault="009C1382">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第3期障害者プラン検証報告書について、第2回本部会での意見を基に2点修正を行った。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一点目、6ページの（7）障害福祉サービス等の見込量の「課題又は評価」について内容を具体的に表記した。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二点目、4ページ（4）福祉施設から一般就労への移行等について、4年度の実績を追記した。</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D11E4A">
      <w:pPr>
        <w:ind w:firstLineChars="100" w:firstLine="240"/>
        <w:rPr>
          <w:rFonts w:asciiTheme="minorEastAsia" w:hAnsiTheme="minorEastAsia"/>
          <w:sz w:val="24"/>
          <w:szCs w:val="24"/>
        </w:rPr>
      </w:pPr>
      <w:r w:rsidRPr="008E276C">
        <w:rPr>
          <w:rFonts w:asciiTheme="minorEastAsia" w:hAnsiTheme="minorEastAsia"/>
          <w:sz w:val="24"/>
          <w:szCs w:val="24"/>
        </w:rPr>
        <w:t>今年度の本部会において検討を進めていたアンケートについて、市民、事業所、関係団体あてに回答依頼をし、回収を行った。集計結果は報告書に取りまとめたとおりであるが、特徴的な部分について取り上げて説明する。</w:t>
      </w:r>
    </w:p>
    <w:p w:rsidR="00D11E4A" w:rsidRDefault="00D11E4A">
      <w:pPr>
        <w:rPr>
          <w:rFonts w:asciiTheme="minorEastAsia" w:hAnsiTheme="minorEastAsia"/>
          <w:sz w:val="24"/>
          <w:szCs w:val="24"/>
        </w:rPr>
      </w:pPr>
    </w:p>
    <w:p w:rsidR="001562AB" w:rsidRPr="008E276C" w:rsidRDefault="009C1382" w:rsidP="00D11E4A">
      <w:pPr>
        <w:ind w:firstLineChars="100" w:firstLine="240"/>
        <w:rPr>
          <w:rFonts w:asciiTheme="minorEastAsia" w:hAnsiTheme="minorEastAsia"/>
          <w:sz w:val="24"/>
          <w:szCs w:val="24"/>
        </w:rPr>
      </w:pPr>
      <w:r w:rsidRPr="008E276C">
        <w:rPr>
          <w:rFonts w:asciiTheme="minorEastAsia" w:hAnsiTheme="minorEastAsia"/>
          <w:sz w:val="24"/>
          <w:szCs w:val="24"/>
        </w:rPr>
        <w:lastRenderedPageBreak/>
        <w:t>今回の市民アンケートは我孫子市民かつ障害者手帳所持者1</w:t>
      </w:r>
      <w:r w:rsidR="00487126">
        <w:rPr>
          <w:rFonts w:asciiTheme="minorEastAsia" w:hAnsiTheme="minorEastAsia" w:hint="eastAsia"/>
          <w:sz w:val="24"/>
          <w:szCs w:val="24"/>
        </w:rPr>
        <w:t>,</w:t>
      </w:r>
      <w:r w:rsidRPr="008E276C">
        <w:rPr>
          <w:rFonts w:asciiTheme="minorEastAsia" w:hAnsiTheme="minorEastAsia"/>
          <w:sz w:val="24"/>
          <w:szCs w:val="24"/>
        </w:rPr>
        <w:t>000名（身体：334名、療育：333名、精神：333名）を無作為に抽出してアンケートを送付した。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2ページ（3）のとおり、今回対象者1</w:t>
      </w:r>
      <w:r w:rsidR="00487126">
        <w:rPr>
          <w:rFonts w:asciiTheme="minorEastAsia" w:hAnsiTheme="minorEastAsia" w:hint="eastAsia"/>
          <w:sz w:val="24"/>
          <w:szCs w:val="24"/>
        </w:rPr>
        <w:t>,</w:t>
      </w:r>
      <w:r w:rsidRPr="008E276C">
        <w:rPr>
          <w:rFonts w:asciiTheme="minorEastAsia" w:hAnsiTheme="minorEastAsia"/>
          <w:sz w:val="24"/>
          <w:szCs w:val="24"/>
        </w:rPr>
        <w:t>000名に対し</w:t>
      </w:r>
      <w:r w:rsidRPr="008E276C">
        <w:rPr>
          <w:rFonts w:asciiTheme="minorEastAsia" w:hAnsiTheme="minorEastAsia" w:hint="eastAsia"/>
          <w:sz w:val="24"/>
          <w:szCs w:val="24"/>
        </w:rPr>
        <w:t>、</w:t>
      </w:r>
      <w:r w:rsidRPr="008E276C">
        <w:rPr>
          <w:rFonts w:asciiTheme="minorEastAsia" w:hAnsiTheme="minorEastAsia"/>
          <w:sz w:val="24"/>
          <w:szCs w:val="24"/>
        </w:rPr>
        <w:t>有効回収数が433票という結果であった。</w:t>
      </w:r>
    </w:p>
    <w:p w:rsidR="001562AB" w:rsidRPr="008E276C" w:rsidRDefault="009C1382" w:rsidP="00D11E4A">
      <w:pPr>
        <w:ind w:firstLineChars="100" w:firstLine="240"/>
        <w:rPr>
          <w:rFonts w:asciiTheme="minorEastAsia" w:hAnsiTheme="minorEastAsia"/>
          <w:sz w:val="24"/>
          <w:szCs w:val="24"/>
        </w:rPr>
      </w:pPr>
      <w:r w:rsidRPr="008E276C">
        <w:rPr>
          <w:rFonts w:asciiTheme="minorEastAsia" w:hAnsiTheme="minorEastAsia"/>
          <w:sz w:val="24"/>
          <w:szCs w:val="24"/>
        </w:rPr>
        <w:t>今回からオンライン回答を導入し、有効回収数の433票のうちオンラインによる回答は127票で、書面での回答が306票という結果である。</w:t>
      </w:r>
    </w:p>
    <w:p w:rsidR="001562AB" w:rsidRPr="008E276C" w:rsidRDefault="001562AB">
      <w:pPr>
        <w:rPr>
          <w:rFonts w:asciiTheme="minorEastAsia" w:hAnsiTheme="minorEastAsia"/>
          <w:sz w:val="24"/>
          <w:szCs w:val="24"/>
        </w:rPr>
      </w:pPr>
    </w:p>
    <w:p w:rsidR="00D11E4A" w:rsidRDefault="009C1382">
      <w:pPr>
        <w:rPr>
          <w:rFonts w:asciiTheme="minorEastAsia" w:hAnsiTheme="minorEastAsia"/>
          <w:sz w:val="24"/>
          <w:szCs w:val="24"/>
        </w:rPr>
      </w:pPr>
      <w:r w:rsidRPr="008E276C">
        <w:rPr>
          <w:rFonts w:asciiTheme="minorEastAsia" w:hAnsiTheme="minorEastAsia"/>
          <w:sz w:val="24"/>
          <w:szCs w:val="24"/>
        </w:rPr>
        <w:t>問8　「問7（今後3年をめどにどのように暮らしたいか）を実現するためにはどのようなことが必要だと感じますか。」</w:t>
      </w:r>
    </w:p>
    <w:p w:rsidR="001562AB" w:rsidRPr="008E276C" w:rsidRDefault="00D11E4A">
      <w:pPr>
        <w:rPr>
          <w:rFonts w:asciiTheme="minorEastAsia" w:hAnsiTheme="minorEastAsia"/>
          <w:sz w:val="24"/>
          <w:szCs w:val="24"/>
        </w:rPr>
      </w:pPr>
      <w:r>
        <w:rPr>
          <w:rFonts w:asciiTheme="minorEastAsia" w:hAnsiTheme="minorEastAsia" w:hint="eastAsia"/>
          <w:sz w:val="24"/>
          <w:szCs w:val="24"/>
        </w:rPr>
        <w:t>・</w:t>
      </w:r>
      <w:r w:rsidR="009C1382" w:rsidRPr="008E276C">
        <w:rPr>
          <w:rFonts w:asciiTheme="minorEastAsia" w:hAnsiTheme="minorEastAsia"/>
          <w:sz w:val="24"/>
          <w:szCs w:val="24"/>
        </w:rPr>
        <w:t>経済的な負担の軽減を求める声が多く、相談対応の充実、就職するための支援</w:t>
      </w:r>
      <w:r w:rsidR="00936979">
        <w:rPr>
          <w:rFonts w:asciiTheme="minorEastAsia" w:hAnsiTheme="minorEastAsia" w:hint="eastAsia"/>
          <w:sz w:val="24"/>
          <w:szCs w:val="24"/>
        </w:rPr>
        <w:t>と</w:t>
      </w:r>
      <w:r w:rsidR="009C1382" w:rsidRPr="008E276C">
        <w:rPr>
          <w:rFonts w:asciiTheme="minorEastAsia" w:hAnsiTheme="minorEastAsia"/>
          <w:sz w:val="24"/>
          <w:szCs w:val="24"/>
        </w:rPr>
        <w:t>続いた。</w:t>
      </w:r>
    </w:p>
    <w:p w:rsidR="001562AB" w:rsidRPr="008E276C" w:rsidRDefault="001562AB">
      <w:pPr>
        <w:rPr>
          <w:rFonts w:asciiTheme="minorEastAsia" w:hAnsiTheme="minorEastAsia"/>
          <w:sz w:val="24"/>
          <w:szCs w:val="24"/>
        </w:rPr>
      </w:pPr>
    </w:p>
    <w:p w:rsidR="00D11E4A" w:rsidRDefault="009C1382">
      <w:pPr>
        <w:rPr>
          <w:rFonts w:asciiTheme="minorEastAsia" w:hAnsiTheme="minorEastAsia"/>
          <w:sz w:val="24"/>
          <w:szCs w:val="24"/>
        </w:rPr>
      </w:pPr>
      <w:r w:rsidRPr="008E276C">
        <w:rPr>
          <w:rFonts w:asciiTheme="minorEastAsia" w:hAnsiTheme="minorEastAsia"/>
          <w:sz w:val="24"/>
          <w:szCs w:val="24"/>
        </w:rPr>
        <w:t>問10　「今後3年をめどに平日の日中どのように過ごしたいですか。」</w:t>
      </w:r>
    </w:p>
    <w:p w:rsidR="001562AB" w:rsidRPr="008E276C" w:rsidRDefault="00D11E4A">
      <w:pPr>
        <w:rPr>
          <w:rFonts w:asciiTheme="minorEastAsia" w:hAnsiTheme="minorEastAsia"/>
          <w:sz w:val="24"/>
          <w:szCs w:val="24"/>
        </w:rPr>
      </w:pPr>
      <w:r>
        <w:rPr>
          <w:rFonts w:asciiTheme="minorEastAsia" w:hAnsiTheme="minorEastAsia" w:hint="eastAsia"/>
          <w:sz w:val="24"/>
          <w:szCs w:val="24"/>
        </w:rPr>
        <w:t>・</w:t>
      </w:r>
      <w:r w:rsidR="009C1382" w:rsidRPr="008E276C">
        <w:rPr>
          <w:rFonts w:asciiTheme="minorEastAsia" w:hAnsiTheme="minorEastAsia"/>
          <w:sz w:val="24"/>
          <w:szCs w:val="24"/>
        </w:rPr>
        <w:t>企業で働きたいという回答が多く、問8同様就労に対する関心が高い。</w:t>
      </w:r>
    </w:p>
    <w:p w:rsidR="001562AB" w:rsidRPr="008E276C" w:rsidRDefault="001562AB">
      <w:pPr>
        <w:rPr>
          <w:rFonts w:asciiTheme="minorEastAsia" w:hAnsiTheme="minorEastAsia"/>
          <w:sz w:val="24"/>
          <w:szCs w:val="24"/>
        </w:rPr>
      </w:pPr>
    </w:p>
    <w:p w:rsidR="00D11E4A" w:rsidRDefault="009C1382">
      <w:pPr>
        <w:rPr>
          <w:rFonts w:asciiTheme="minorEastAsia" w:hAnsiTheme="minorEastAsia"/>
          <w:sz w:val="24"/>
          <w:szCs w:val="24"/>
        </w:rPr>
      </w:pPr>
      <w:r w:rsidRPr="008E276C">
        <w:rPr>
          <w:rFonts w:asciiTheme="minorEastAsia" w:hAnsiTheme="minorEastAsia"/>
          <w:sz w:val="24"/>
          <w:szCs w:val="24"/>
        </w:rPr>
        <w:t>問11　「問10の過ごし方を実現するためにどのようなことが必要だと感じますか。」</w:t>
      </w:r>
    </w:p>
    <w:p w:rsidR="001562AB" w:rsidRPr="008E276C" w:rsidRDefault="00D11E4A">
      <w:pPr>
        <w:rPr>
          <w:rFonts w:asciiTheme="minorEastAsia" w:hAnsiTheme="minorEastAsia"/>
          <w:sz w:val="24"/>
          <w:szCs w:val="24"/>
        </w:rPr>
      </w:pPr>
      <w:r>
        <w:rPr>
          <w:rFonts w:asciiTheme="minorEastAsia" w:hAnsiTheme="minorEastAsia" w:hint="eastAsia"/>
          <w:sz w:val="24"/>
          <w:szCs w:val="24"/>
        </w:rPr>
        <w:t>・</w:t>
      </w:r>
      <w:r w:rsidR="009C1382" w:rsidRPr="008E276C">
        <w:rPr>
          <w:rFonts w:asciiTheme="minorEastAsia" w:hAnsiTheme="minorEastAsia"/>
          <w:sz w:val="24"/>
          <w:szCs w:val="24"/>
        </w:rPr>
        <w:t>問8同様の結果。</w:t>
      </w:r>
    </w:p>
    <w:p w:rsidR="001562AB" w:rsidRPr="008E276C" w:rsidRDefault="001562AB">
      <w:pPr>
        <w:rPr>
          <w:rFonts w:asciiTheme="minorEastAsia" w:hAnsiTheme="minorEastAsia"/>
          <w:sz w:val="24"/>
          <w:szCs w:val="24"/>
        </w:rPr>
      </w:pPr>
    </w:p>
    <w:p w:rsidR="00D11E4A" w:rsidRDefault="009C1382">
      <w:pPr>
        <w:rPr>
          <w:rFonts w:asciiTheme="minorEastAsia" w:hAnsiTheme="minorEastAsia"/>
          <w:sz w:val="24"/>
          <w:szCs w:val="24"/>
        </w:rPr>
      </w:pPr>
      <w:r w:rsidRPr="008E276C">
        <w:rPr>
          <w:rFonts w:asciiTheme="minorEastAsia" w:hAnsiTheme="minorEastAsia"/>
          <w:sz w:val="24"/>
          <w:szCs w:val="24"/>
        </w:rPr>
        <w:t>問13②　「現在利用している障害福祉サービスの満足度</w:t>
      </w:r>
      <w:r w:rsidR="00487126">
        <w:rPr>
          <w:rFonts w:asciiTheme="minorEastAsia" w:hAnsiTheme="minorEastAsia" w:hint="eastAsia"/>
          <w:sz w:val="24"/>
          <w:szCs w:val="24"/>
        </w:rPr>
        <w:t>」</w:t>
      </w:r>
    </w:p>
    <w:p w:rsidR="001562AB" w:rsidRPr="008E276C" w:rsidRDefault="00D11E4A">
      <w:pPr>
        <w:rPr>
          <w:rFonts w:asciiTheme="minorEastAsia" w:hAnsiTheme="minorEastAsia"/>
          <w:sz w:val="24"/>
          <w:szCs w:val="24"/>
        </w:rPr>
      </w:pPr>
      <w:r>
        <w:rPr>
          <w:rFonts w:asciiTheme="minorEastAsia" w:hAnsiTheme="minorEastAsia" w:hint="eastAsia"/>
          <w:sz w:val="24"/>
          <w:szCs w:val="24"/>
        </w:rPr>
        <w:t>・</w:t>
      </w:r>
      <w:r w:rsidR="009C1382" w:rsidRPr="008E276C">
        <w:rPr>
          <w:rFonts w:asciiTheme="minorEastAsia" w:hAnsiTheme="minorEastAsia"/>
          <w:sz w:val="24"/>
          <w:szCs w:val="24"/>
        </w:rPr>
        <w:t>ほとんどの障害福祉サービスにおいて満足もしくは普通の回答。</w:t>
      </w:r>
      <w:r w:rsidR="00487126">
        <w:rPr>
          <w:rFonts w:asciiTheme="minorEastAsia" w:hAnsiTheme="minorEastAsia" w:hint="eastAsia"/>
          <w:sz w:val="24"/>
          <w:szCs w:val="24"/>
        </w:rPr>
        <w:t>不満という回答は少なかった。</w:t>
      </w:r>
    </w:p>
    <w:p w:rsidR="001562AB" w:rsidRPr="008E276C" w:rsidRDefault="001562AB">
      <w:pPr>
        <w:rPr>
          <w:rFonts w:asciiTheme="minorEastAsia" w:hAnsiTheme="minorEastAsia"/>
          <w:sz w:val="24"/>
          <w:szCs w:val="24"/>
        </w:rPr>
      </w:pPr>
    </w:p>
    <w:p w:rsidR="00D11E4A" w:rsidRDefault="009C1382">
      <w:pPr>
        <w:rPr>
          <w:rFonts w:asciiTheme="minorEastAsia" w:hAnsiTheme="minorEastAsia"/>
          <w:sz w:val="24"/>
          <w:szCs w:val="24"/>
        </w:rPr>
      </w:pPr>
      <w:r w:rsidRPr="008E276C">
        <w:rPr>
          <w:rFonts w:asciiTheme="minorEastAsia" w:hAnsiTheme="minorEastAsia"/>
          <w:sz w:val="24"/>
          <w:szCs w:val="24"/>
        </w:rPr>
        <w:t>問13③　「現在利用中の障害福祉サービスの利用量</w:t>
      </w:r>
      <w:r w:rsidR="00D11E4A">
        <w:rPr>
          <w:rFonts w:asciiTheme="minorEastAsia" w:hAnsiTheme="minorEastAsia" w:hint="eastAsia"/>
          <w:sz w:val="24"/>
          <w:szCs w:val="24"/>
        </w:rPr>
        <w:t>」</w:t>
      </w:r>
    </w:p>
    <w:p w:rsidR="001562AB" w:rsidRPr="008E276C" w:rsidRDefault="00D11E4A">
      <w:pPr>
        <w:rPr>
          <w:rFonts w:asciiTheme="minorEastAsia" w:hAnsiTheme="minorEastAsia"/>
          <w:sz w:val="24"/>
          <w:szCs w:val="24"/>
        </w:rPr>
      </w:pPr>
      <w:r>
        <w:rPr>
          <w:rFonts w:asciiTheme="minorEastAsia" w:hAnsiTheme="minorEastAsia" w:hint="eastAsia"/>
          <w:sz w:val="24"/>
          <w:szCs w:val="24"/>
        </w:rPr>
        <w:t>・</w:t>
      </w:r>
      <w:r w:rsidR="009C1382" w:rsidRPr="008E276C">
        <w:rPr>
          <w:rFonts w:asciiTheme="minorEastAsia" w:hAnsiTheme="minorEastAsia"/>
          <w:sz w:val="24"/>
          <w:szCs w:val="24"/>
        </w:rPr>
        <w:t>ほとんどの障害福祉サービスにおいて増やしたいもしくは今のままとの回答。利用中の障害福祉サービスを減らしたいという回答はほぼなかった。</w:t>
      </w:r>
      <w:r w:rsidR="00487126">
        <w:rPr>
          <w:rFonts w:asciiTheme="minorEastAsia" w:hAnsiTheme="minorEastAsia" w:hint="eastAsia"/>
          <w:sz w:val="24"/>
          <w:szCs w:val="24"/>
        </w:rPr>
        <w:t>あらゆる障害福祉サービスの需要は引き続き高い状態である。</w:t>
      </w:r>
    </w:p>
    <w:p w:rsidR="001562AB" w:rsidRPr="008E276C" w:rsidRDefault="001562AB">
      <w:pPr>
        <w:rPr>
          <w:rFonts w:asciiTheme="minorEastAsia" w:hAnsiTheme="minorEastAsia"/>
          <w:sz w:val="24"/>
          <w:szCs w:val="24"/>
        </w:rPr>
      </w:pPr>
    </w:p>
    <w:p w:rsidR="00D11E4A" w:rsidRDefault="009C1382">
      <w:pPr>
        <w:rPr>
          <w:rFonts w:asciiTheme="minorEastAsia" w:hAnsiTheme="minorEastAsia"/>
          <w:sz w:val="24"/>
          <w:szCs w:val="24"/>
        </w:rPr>
      </w:pPr>
      <w:r w:rsidRPr="008E276C">
        <w:rPr>
          <w:rFonts w:asciiTheme="minorEastAsia" w:hAnsiTheme="minorEastAsia"/>
          <w:sz w:val="24"/>
          <w:szCs w:val="24"/>
        </w:rPr>
        <w:t>問14　「我孫子市の障害者支援の取り組みに関する各施策の満足度」</w:t>
      </w:r>
    </w:p>
    <w:p w:rsidR="001562AB" w:rsidRPr="008E276C" w:rsidRDefault="00D11E4A">
      <w:pPr>
        <w:rPr>
          <w:rFonts w:asciiTheme="minorEastAsia" w:hAnsiTheme="minorEastAsia"/>
          <w:sz w:val="24"/>
          <w:szCs w:val="24"/>
        </w:rPr>
      </w:pPr>
      <w:r>
        <w:rPr>
          <w:rFonts w:asciiTheme="minorEastAsia" w:hAnsiTheme="minorEastAsia" w:hint="eastAsia"/>
          <w:sz w:val="24"/>
          <w:szCs w:val="24"/>
        </w:rPr>
        <w:t>・</w:t>
      </w:r>
      <w:r w:rsidR="009C1382" w:rsidRPr="008E276C">
        <w:rPr>
          <w:rFonts w:asciiTheme="minorEastAsia" w:hAnsiTheme="minorEastAsia"/>
          <w:sz w:val="24"/>
          <w:szCs w:val="24"/>
        </w:rPr>
        <w:t>障害に対する理解の促進、地域の施設や事業所との連携、日中活動を安心して行える場所の充実</w:t>
      </w:r>
      <w:r w:rsidR="00487126">
        <w:rPr>
          <w:rFonts w:asciiTheme="minorEastAsia" w:hAnsiTheme="minorEastAsia" w:hint="eastAsia"/>
          <w:sz w:val="24"/>
          <w:szCs w:val="24"/>
        </w:rPr>
        <w:t>、</w:t>
      </w:r>
      <w:r w:rsidR="009C1382" w:rsidRPr="008E276C">
        <w:rPr>
          <w:rFonts w:asciiTheme="minorEastAsia" w:hAnsiTheme="minorEastAsia"/>
          <w:sz w:val="24"/>
          <w:szCs w:val="24"/>
        </w:rPr>
        <w:t>保健</w:t>
      </w:r>
      <w:r w:rsidR="00487126">
        <w:rPr>
          <w:rFonts w:asciiTheme="minorEastAsia" w:hAnsiTheme="minorEastAsia" w:hint="eastAsia"/>
          <w:sz w:val="24"/>
          <w:szCs w:val="24"/>
        </w:rPr>
        <w:t>・</w:t>
      </w:r>
      <w:r w:rsidR="009C1382" w:rsidRPr="008E276C">
        <w:rPr>
          <w:rFonts w:asciiTheme="minorEastAsia" w:hAnsiTheme="minorEastAsia"/>
          <w:sz w:val="24"/>
          <w:szCs w:val="24"/>
        </w:rPr>
        <w:t>医療支援に関する事業が比較的満足度の高い結果となった。</w:t>
      </w:r>
    </w:p>
    <w:p w:rsidR="001562AB" w:rsidRPr="008E276C" w:rsidRDefault="009C1382" w:rsidP="00D11E4A">
      <w:pPr>
        <w:ind w:firstLineChars="100" w:firstLine="240"/>
        <w:rPr>
          <w:rFonts w:asciiTheme="minorEastAsia" w:hAnsiTheme="minorEastAsia"/>
          <w:sz w:val="24"/>
          <w:szCs w:val="24"/>
        </w:rPr>
      </w:pPr>
      <w:r w:rsidRPr="008E276C">
        <w:rPr>
          <w:rFonts w:asciiTheme="minorEastAsia" w:hAnsiTheme="minorEastAsia"/>
          <w:sz w:val="24"/>
          <w:szCs w:val="24"/>
        </w:rPr>
        <w:lastRenderedPageBreak/>
        <w:t>一方で、わかりやすい情報提供、バリアフリーのまち</w:t>
      </w:r>
      <w:r w:rsidR="00487126">
        <w:rPr>
          <w:rFonts w:asciiTheme="minorEastAsia" w:hAnsiTheme="minorEastAsia" w:hint="eastAsia"/>
          <w:sz w:val="24"/>
          <w:szCs w:val="24"/>
        </w:rPr>
        <w:t>づく</w:t>
      </w:r>
      <w:r w:rsidRPr="008E276C">
        <w:rPr>
          <w:rFonts w:asciiTheme="minorEastAsia" w:hAnsiTheme="minorEastAsia"/>
          <w:sz w:val="24"/>
          <w:szCs w:val="24"/>
        </w:rPr>
        <w:t>り、防災・災害・緊急時の対策に対する満足度が低いことがわかり、今後の課題となっている。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問15　「病気や障害の発症予防のため、もしくは重度化の予防のために、特に必要なことはどんなことだと思いますか。」</w:t>
      </w:r>
      <w:r w:rsidR="00D11E4A">
        <w:rPr>
          <w:rFonts w:asciiTheme="minorEastAsia" w:hAnsiTheme="minorEastAsia" w:hint="eastAsia"/>
          <w:sz w:val="24"/>
          <w:szCs w:val="24"/>
        </w:rPr>
        <w:t>（</w:t>
      </w:r>
      <w:r w:rsidRPr="008E276C">
        <w:rPr>
          <w:rFonts w:asciiTheme="minorEastAsia" w:hAnsiTheme="minorEastAsia"/>
          <w:sz w:val="24"/>
          <w:szCs w:val="24"/>
        </w:rPr>
        <w:t>新設</w:t>
      </w:r>
      <w:r w:rsidR="00D11E4A">
        <w:rPr>
          <w:rFonts w:asciiTheme="minorEastAsia" w:hAnsiTheme="minorEastAsia" w:hint="eastAsia"/>
          <w:sz w:val="24"/>
          <w:szCs w:val="24"/>
        </w:rPr>
        <w:t>）</w:t>
      </w:r>
    </w:p>
    <w:p w:rsidR="001562AB" w:rsidRPr="008E276C" w:rsidRDefault="00D11E4A">
      <w:pPr>
        <w:rPr>
          <w:rFonts w:asciiTheme="minorEastAsia" w:hAnsiTheme="minorEastAsia"/>
          <w:sz w:val="24"/>
          <w:szCs w:val="24"/>
        </w:rPr>
      </w:pPr>
      <w:r>
        <w:rPr>
          <w:rFonts w:asciiTheme="minorEastAsia" w:hAnsiTheme="minorEastAsia" w:hint="eastAsia"/>
          <w:sz w:val="24"/>
          <w:szCs w:val="24"/>
        </w:rPr>
        <w:t>・</w:t>
      </w:r>
      <w:r w:rsidR="009C1382" w:rsidRPr="008E276C">
        <w:rPr>
          <w:rFonts w:asciiTheme="minorEastAsia" w:hAnsiTheme="minorEastAsia"/>
          <w:sz w:val="24"/>
          <w:szCs w:val="24"/>
        </w:rPr>
        <w:t>最も多かった回答は相談したいときに相談できることであり、相談支援の充実のニーズが高いことがわかり、障害者プランに盛り込んでいきたい。</w:t>
      </w:r>
    </w:p>
    <w:p w:rsidR="001562AB" w:rsidRDefault="001562AB">
      <w:pPr>
        <w:rPr>
          <w:rFonts w:asciiTheme="minorEastAsia" w:hAnsiTheme="minorEastAsia"/>
          <w:sz w:val="24"/>
          <w:szCs w:val="24"/>
        </w:rPr>
      </w:pPr>
    </w:p>
    <w:p w:rsidR="00681CCE" w:rsidRPr="008E276C"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第4期我孫子市障害者プランにかかるヒアリング結果報告書(非公開）について</w:t>
      </w:r>
    </w:p>
    <w:p w:rsidR="009C1382" w:rsidRPr="008E276C" w:rsidRDefault="009C1382">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市内障害福祉サービスの事業所および市内の関係団体に回答いただいたアンケートの結果である。</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事業所のヒアリングについては、対象事業107の事業所に配布</w:t>
      </w:r>
      <w:r w:rsidR="00487126">
        <w:rPr>
          <w:rFonts w:asciiTheme="minorEastAsia" w:hAnsiTheme="minorEastAsia" w:hint="eastAsia"/>
          <w:sz w:val="24"/>
          <w:szCs w:val="24"/>
        </w:rPr>
        <w:t>し</w:t>
      </w:r>
      <w:r w:rsidRPr="008E276C">
        <w:rPr>
          <w:rFonts w:asciiTheme="minorEastAsia" w:hAnsiTheme="minorEastAsia"/>
          <w:sz w:val="24"/>
          <w:szCs w:val="24"/>
        </w:rPr>
        <w:t>有効回収数が79事業、有効回収率が74%という結果であった。</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関係団体については10団体に配布し、有効回収数が10票、有効回収率100%という結果である。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特徴的だった部分を取り上げて説明する。</w:t>
      </w:r>
    </w:p>
    <w:p w:rsidR="009C1382" w:rsidRPr="008E276C" w:rsidRDefault="009C1382">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Ⅰ.事業所アンケート</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１.障害福祉サービス等事業提供状況及び回答状況　</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（2）利用者のニーズ</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当該事業所が実施している福祉サービスのニーズについての設問で、利用者のニーズは増えているとの回答が多かった事業が計画相談支援と共同生活援助であった。</w:t>
      </w:r>
      <w:r w:rsidR="00487126">
        <w:rPr>
          <w:rFonts w:asciiTheme="minorEastAsia" w:hAnsiTheme="minorEastAsia" w:hint="eastAsia"/>
          <w:sz w:val="24"/>
          <w:szCs w:val="24"/>
        </w:rPr>
        <w:t>市民アンケート結果同様、相談支援に対するニーズが高いことがわかる。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hint="eastAsia"/>
          <w:sz w:val="24"/>
          <w:szCs w:val="24"/>
        </w:rPr>
        <w:t>２</w:t>
      </w:r>
      <w:r w:rsidRPr="008E276C">
        <w:rPr>
          <w:rFonts w:asciiTheme="minorEastAsia" w:hAnsiTheme="minorEastAsia"/>
          <w:sz w:val="24"/>
          <w:szCs w:val="24"/>
        </w:rPr>
        <w:t>.障害のある方に対する処遇及び課題</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利用者の支援状況等の課題についての設問で、障害特性や障害種別等によって、対応が困難な場合があるという回答が多かった。</w:t>
      </w:r>
    </w:p>
    <w:p w:rsidR="001562AB" w:rsidRDefault="001562AB">
      <w:pPr>
        <w:rPr>
          <w:rFonts w:asciiTheme="minorEastAsia" w:hAnsiTheme="minorEastAsia"/>
          <w:sz w:val="24"/>
          <w:szCs w:val="24"/>
        </w:rPr>
      </w:pPr>
    </w:p>
    <w:p w:rsidR="00487126" w:rsidRPr="008E276C" w:rsidRDefault="00487126">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hint="eastAsia"/>
          <w:sz w:val="24"/>
          <w:szCs w:val="24"/>
        </w:rPr>
        <w:lastRenderedPageBreak/>
        <w:t>３</w:t>
      </w:r>
      <w:r w:rsidRPr="008E276C">
        <w:rPr>
          <w:rFonts w:asciiTheme="minorEastAsia" w:hAnsiTheme="minorEastAsia"/>
          <w:sz w:val="24"/>
          <w:szCs w:val="24"/>
        </w:rPr>
        <w:t>.事業所の運営状況等</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人材確保、人材育成が難しいとの回答が多く挙がっている。</w:t>
      </w:r>
    </w:p>
    <w:p w:rsidR="00681CCE"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hint="eastAsia"/>
          <w:sz w:val="24"/>
          <w:szCs w:val="24"/>
        </w:rPr>
        <w:t>４</w:t>
      </w:r>
      <w:r w:rsidRPr="008E276C">
        <w:rPr>
          <w:rFonts w:asciiTheme="minorEastAsia" w:hAnsiTheme="minorEastAsia"/>
          <w:sz w:val="24"/>
          <w:szCs w:val="24"/>
        </w:rPr>
        <w:t>.他機関との連携状況</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家族や障害福祉サービス</w:t>
      </w:r>
      <w:r w:rsidR="00487126">
        <w:rPr>
          <w:rFonts w:asciiTheme="minorEastAsia" w:hAnsiTheme="minorEastAsia" w:hint="eastAsia"/>
          <w:sz w:val="24"/>
          <w:szCs w:val="24"/>
        </w:rPr>
        <w:t>等</w:t>
      </w:r>
      <w:r w:rsidRPr="008E276C">
        <w:rPr>
          <w:rFonts w:asciiTheme="minorEastAsia" w:hAnsiTheme="minorEastAsia"/>
          <w:sz w:val="24"/>
          <w:szCs w:val="24"/>
        </w:rPr>
        <w:t>事業所、相談支援事業所と連携が取れているとの回答が多い一方、医療機関やボランティア・民生委員との連携は取れていないとの回答があった。地域生活支援拠点</w:t>
      </w:r>
      <w:r w:rsidR="00487126">
        <w:rPr>
          <w:rFonts w:asciiTheme="minorEastAsia" w:hAnsiTheme="minorEastAsia" w:hint="eastAsia"/>
          <w:sz w:val="24"/>
          <w:szCs w:val="24"/>
        </w:rPr>
        <w:t>等</w:t>
      </w:r>
      <w:r w:rsidRPr="008E276C">
        <w:rPr>
          <w:rFonts w:asciiTheme="minorEastAsia" w:hAnsiTheme="minorEastAsia"/>
          <w:sz w:val="24"/>
          <w:szCs w:val="24"/>
        </w:rPr>
        <w:t>の整備という面からも、関係機関との連携は課題が残る結果となっている。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hint="eastAsia"/>
          <w:sz w:val="24"/>
          <w:szCs w:val="24"/>
        </w:rPr>
        <w:t>６</w:t>
      </w:r>
      <w:r w:rsidRPr="008E276C">
        <w:rPr>
          <w:rFonts w:asciiTheme="minorEastAsia" w:hAnsiTheme="minorEastAsia"/>
          <w:sz w:val="24"/>
          <w:szCs w:val="24"/>
        </w:rPr>
        <w:t>.市に希望する支援</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人材確保のための支援や情報提供、スキルアップのための研修等の実施を求める回答が多く、共通の課題と捉えられる。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hint="eastAsia"/>
          <w:sz w:val="24"/>
          <w:szCs w:val="24"/>
        </w:rPr>
        <w:t>８</w:t>
      </w:r>
      <w:r w:rsidRPr="008E276C">
        <w:rPr>
          <w:rFonts w:asciiTheme="minorEastAsia" w:hAnsiTheme="minorEastAsia"/>
          <w:sz w:val="24"/>
          <w:szCs w:val="24"/>
        </w:rPr>
        <w:t>.地域生活支援拠点等について</w:t>
      </w:r>
    </w:p>
    <w:p w:rsidR="001562AB" w:rsidRPr="008E276C" w:rsidRDefault="00936979" w:rsidP="00681CCE">
      <w:pPr>
        <w:ind w:firstLineChars="100" w:firstLine="240"/>
        <w:rPr>
          <w:rFonts w:asciiTheme="minorEastAsia" w:hAnsiTheme="minorEastAsia"/>
          <w:sz w:val="24"/>
          <w:szCs w:val="24"/>
        </w:rPr>
      </w:pPr>
      <w:r>
        <w:rPr>
          <w:rFonts w:asciiTheme="minorEastAsia" w:hAnsiTheme="minorEastAsia" w:hint="eastAsia"/>
          <w:sz w:val="24"/>
          <w:szCs w:val="24"/>
        </w:rPr>
        <w:t>障害者</w:t>
      </w:r>
      <w:r w:rsidR="009C1382" w:rsidRPr="008E276C">
        <w:rPr>
          <w:rFonts w:asciiTheme="minorEastAsia" w:hAnsiTheme="minorEastAsia"/>
          <w:sz w:val="24"/>
          <w:szCs w:val="24"/>
        </w:rPr>
        <w:t>総合支援法の改正により地域生活支援拠点等の整備が努力義務化したため、今回からアンケート項目に盛り込んでいる。</w:t>
      </w:r>
      <w:r w:rsidR="00487126">
        <w:rPr>
          <w:rFonts w:asciiTheme="minorEastAsia" w:hAnsiTheme="minorEastAsia" w:hint="eastAsia"/>
          <w:sz w:val="24"/>
          <w:szCs w:val="24"/>
        </w:rPr>
        <w:t>知っている、内容はよくわからないが名前は知っているという回答が多く、よく知っているという回答は少なかった。</w:t>
      </w:r>
      <w:r w:rsidR="009C1382" w:rsidRPr="008E276C">
        <w:rPr>
          <w:rFonts w:asciiTheme="minorEastAsia" w:hAnsiTheme="minorEastAsia"/>
          <w:sz w:val="24"/>
          <w:szCs w:val="24"/>
        </w:rPr>
        <w:t>認知度は高まっているが理解度を深めていく取り組みや連携強化の必要があると考えている。</w:t>
      </w:r>
    </w:p>
    <w:p w:rsidR="001562AB" w:rsidRPr="008E276C" w:rsidRDefault="001562AB">
      <w:pPr>
        <w:rPr>
          <w:rFonts w:asciiTheme="minorEastAsia" w:hAnsiTheme="minorEastAsia"/>
          <w:sz w:val="24"/>
          <w:szCs w:val="24"/>
        </w:rPr>
      </w:pP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Ⅱ.関係団体アンケート</w:t>
      </w:r>
    </w:p>
    <w:p w:rsidR="00681CCE"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団体会員の高齢化やなり手不足との意見が多かった。また、ヘルパー不足（同行援護、居宅、ガイド）を挙げる声も多く、人材確保・育成が課題と感じている。</w:t>
      </w:r>
    </w:p>
    <w:p w:rsidR="00936979" w:rsidRDefault="00936979" w:rsidP="00681CCE">
      <w:pPr>
        <w:ind w:firstLineChars="100" w:firstLine="240"/>
        <w:rPr>
          <w:rFonts w:asciiTheme="minorEastAsia" w:hAnsiTheme="minorEastAsia"/>
          <w:sz w:val="24"/>
          <w:szCs w:val="24"/>
        </w:rPr>
      </w:pP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説明は以上。</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487126">
      <w:pPr>
        <w:ind w:firstLineChars="100" w:firstLine="240"/>
        <w:rPr>
          <w:rFonts w:asciiTheme="minorEastAsia" w:hAnsiTheme="minorEastAsia"/>
          <w:sz w:val="24"/>
          <w:szCs w:val="24"/>
        </w:rPr>
      </w:pPr>
      <w:r w:rsidRPr="008E276C">
        <w:rPr>
          <w:rFonts w:asciiTheme="minorEastAsia" w:hAnsiTheme="minorEastAsia"/>
          <w:sz w:val="24"/>
          <w:szCs w:val="24"/>
        </w:rPr>
        <w:t>事業所アンケートについて、107事業中回収数が79事業という表記にしているのは、複数の事業を行っている事業所の場合それぞれの事業について回答を求めたため、例えば1事業所であても事業分の複数回答を求めているためという認識で良い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（事務局）</w:t>
      </w:r>
    </w:p>
    <w:p w:rsidR="001562AB" w:rsidRPr="008E276C" w:rsidRDefault="009C1382" w:rsidP="00487126">
      <w:pPr>
        <w:ind w:firstLineChars="100" w:firstLine="240"/>
        <w:rPr>
          <w:rFonts w:asciiTheme="minorEastAsia" w:hAnsiTheme="minorEastAsia"/>
          <w:sz w:val="24"/>
          <w:szCs w:val="24"/>
        </w:rPr>
      </w:pPr>
      <w:r w:rsidRPr="008E276C">
        <w:rPr>
          <w:rFonts w:asciiTheme="minorEastAsia" w:hAnsiTheme="minorEastAsia"/>
          <w:sz w:val="24"/>
          <w:szCs w:val="24"/>
        </w:rPr>
        <w:t>お見立てのとおり。</w:t>
      </w:r>
    </w:p>
    <w:p w:rsidR="001562AB" w:rsidRPr="008E276C" w:rsidRDefault="001562AB">
      <w:pPr>
        <w:rPr>
          <w:rFonts w:asciiTheme="minorEastAsia" w:hAnsiTheme="minorEastAsia"/>
          <w:sz w:val="24"/>
          <w:szCs w:val="24"/>
        </w:rPr>
      </w:pPr>
    </w:p>
    <w:p w:rsidR="001562AB" w:rsidRDefault="001562AB">
      <w:pPr>
        <w:rPr>
          <w:rFonts w:asciiTheme="minorEastAsia" w:hAnsiTheme="minorEastAsia"/>
          <w:sz w:val="24"/>
          <w:szCs w:val="24"/>
        </w:rPr>
      </w:pPr>
    </w:p>
    <w:p w:rsidR="00681CCE" w:rsidRDefault="00681CCE">
      <w:pPr>
        <w:rPr>
          <w:rFonts w:asciiTheme="minorEastAsia" w:hAnsiTheme="minorEastAsia"/>
          <w:sz w:val="24"/>
          <w:szCs w:val="24"/>
        </w:rPr>
      </w:pPr>
    </w:p>
    <w:p w:rsidR="00681CCE" w:rsidRPr="008E276C"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議案第2号　第4期障害者プラン素案について</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9C1382" w:rsidRPr="008E276C" w:rsidRDefault="009C1382">
      <w:pPr>
        <w:rPr>
          <w:rFonts w:asciiTheme="minorEastAsia" w:hAnsiTheme="minorEastAsia"/>
          <w:sz w:val="24"/>
          <w:szCs w:val="24"/>
        </w:rPr>
      </w:pPr>
      <w:r w:rsidRPr="008E276C">
        <w:rPr>
          <w:rFonts w:asciiTheme="minorEastAsia" w:hAnsiTheme="minorEastAsia"/>
          <w:sz w:val="24"/>
          <w:szCs w:val="24"/>
        </w:rPr>
        <w:t>第1章</w:t>
      </w:r>
      <w:r w:rsidRPr="008E276C">
        <w:rPr>
          <w:rFonts w:asciiTheme="minorEastAsia" w:hAnsiTheme="minorEastAsia" w:hint="eastAsia"/>
          <w:sz w:val="24"/>
          <w:szCs w:val="24"/>
        </w:rPr>
        <w:t xml:space="preserve">　</w:t>
      </w:r>
      <w:r w:rsidRPr="008E276C">
        <w:rPr>
          <w:rFonts w:asciiTheme="minorEastAsia" w:hAnsiTheme="minorEastAsia"/>
          <w:sz w:val="24"/>
          <w:szCs w:val="24"/>
        </w:rPr>
        <w:t>計画策定にあたって</w:t>
      </w:r>
    </w:p>
    <w:p w:rsidR="00681CCE" w:rsidRDefault="009C1382">
      <w:pPr>
        <w:rPr>
          <w:rFonts w:asciiTheme="minorEastAsia" w:hAnsiTheme="minorEastAsia"/>
          <w:sz w:val="24"/>
          <w:szCs w:val="24"/>
        </w:rPr>
      </w:pPr>
      <w:r w:rsidRPr="008E276C">
        <w:rPr>
          <w:rFonts w:asciiTheme="minorEastAsia" w:hAnsiTheme="minorEastAsia" w:hint="eastAsia"/>
          <w:sz w:val="24"/>
          <w:szCs w:val="24"/>
        </w:rPr>
        <w:t>１</w:t>
      </w:r>
      <w:r w:rsidRPr="008E276C">
        <w:rPr>
          <w:rFonts w:asciiTheme="minorEastAsia" w:hAnsiTheme="minorEastAsia"/>
          <w:sz w:val="24"/>
          <w:szCs w:val="24"/>
        </w:rPr>
        <w:t>.計画策定の趣旨</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我孫子市障害者プランは、障害者基本法第11条第3項に基づく障害者のための</w:t>
      </w:r>
      <w:r w:rsidR="00487126">
        <w:rPr>
          <w:rFonts w:asciiTheme="minorEastAsia" w:hAnsiTheme="minorEastAsia" w:hint="eastAsia"/>
          <w:sz w:val="24"/>
          <w:szCs w:val="24"/>
        </w:rPr>
        <w:t>施策</w:t>
      </w:r>
      <w:r w:rsidRPr="008E276C">
        <w:rPr>
          <w:rFonts w:asciiTheme="minorEastAsia" w:hAnsiTheme="minorEastAsia"/>
          <w:sz w:val="24"/>
          <w:szCs w:val="24"/>
        </w:rPr>
        <w:t>に関する基本的な事項を定める市町村障害者計画と障害者の日常生活および社会生活を総合的に支援するための法律第88条に基づく障害福祉サービスの供給量の見込みや、その確保のための方策を定める市町村障害</w:t>
      </w:r>
      <w:r w:rsidR="00487126">
        <w:rPr>
          <w:rFonts w:asciiTheme="minorEastAsia" w:hAnsiTheme="minorEastAsia" w:hint="eastAsia"/>
          <w:sz w:val="24"/>
          <w:szCs w:val="24"/>
        </w:rPr>
        <w:t>福祉</w:t>
      </w:r>
      <w:r w:rsidRPr="008E276C">
        <w:rPr>
          <w:rFonts w:asciiTheme="minorEastAsia" w:hAnsiTheme="minorEastAsia"/>
          <w:sz w:val="24"/>
          <w:szCs w:val="24"/>
        </w:rPr>
        <w:t>計画を併せ持つ。</w:t>
      </w:r>
    </w:p>
    <w:p w:rsidR="001562AB" w:rsidRPr="008E276C" w:rsidRDefault="00681CCE">
      <w:pPr>
        <w:rPr>
          <w:rFonts w:asciiTheme="minorEastAsia" w:hAnsiTheme="minorEastAsia"/>
          <w:sz w:val="24"/>
          <w:szCs w:val="24"/>
        </w:rPr>
      </w:pPr>
      <w:r>
        <w:rPr>
          <w:rFonts w:asciiTheme="minorEastAsia" w:hAnsiTheme="minorEastAsia" w:hint="eastAsia"/>
          <w:sz w:val="24"/>
          <w:szCs w:val="24"/>
        </w:rPr>
        <w:t>３</w:t>
      </w:r>
      <w:r w:rsidR="009C1382" w:rsidRPr="008E276C">
        <w:rPr>
          <w:rFonts w:asciiTheme="minorEastAsia" w:hAnsiTheme="minorEastAsia"/>
          <w:sz w:val="24"/>
          <w:szCs w:val="24"/>
        </w:rPr>
        <w:t>.計画の位置づけ</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本市の最上位計画である「我孫子市第三次総合計画」や健康福祉部門および子ども部門の個別計画の上位計画にあたる「我孫子市第6次健康福祉総合計画」の基本理念である『安心とゆとりの健康福祉都市あびこ～地域が「つながり」みんなで「考え」互いに「支え合い」あらゆる人が「受け</w:t>
      </w:r>
      <w:r w:rsidR="00487126">
        <w:rPr>
          <w:rFonts w:asciiTheme="minorEastAsia" w:hAnsiTheme="minorEastAsia" w:hint="eastAsia"/>
          <w:sz w:val="24"/>
          <w:szCs w:val="24"/>
        </w:rPr>
        <w:t>と</w:t>
      </w:r>
      <w:r w:rsidRPr="008E276C">
        <w:rPr>
          <w:rFonts w:asciiTheme="minorEastAsia" w:hAnsiTheme="minorEastAsia"/>
          <w:sz w:val="24"/>
          <w:szCs w:val="24"/>
        </w:rPr>
        <w:t>められる」まちづくり～』に基づき、策定</w:t>
      </w:r>
      <w:r w:rsidRPr="008E276C">
        <w:rPr>
          <w:rFonts w:asciiTheme="minorEastAsia" w:hAnsiTheme="minorEastAsia" w:hint="eastAsia"/>
          <w:sz w:val="24"/>
          <w:szCs w:val="24"/>
        </w:rPr>
        <w:t>し</w:t>
      </w:r>
      <w:r w:rsidRPr="008E276C">
        <w:rPr>
          <w:rFonts w:asciiTheme="minorEastAsia" w:hAnsiTheme="minorEastAsia"/>
          <w:sz w:val="24"/>
          <w:szCs w:val="24"/>
        </w:rPr>
        <w:t>た計画である。</w:t>
      </w:r>
    </w:p>
    <w:p w:rsidR="00681CCE" w:rsidRDefault="009C1382">
      <w:pPr>
        <w:rPr>
          <w:rFonts w:asciiTheme="minorEastAsia" w:hAnsiTheme="minorEastAsia"/>
          <w:sz w:val="24"/>
          <w:szCs w:val="24"/>
        </w:rPr>
      </w:pPr>
      <w:r w:rsidRPr="008E276C">
        <w:rPr>
          <w:rFonts w:asciiTheme="minorEastAsia" w:hAnsiTheme="minorEastAsia" w:hint="eastAsia"/>
          <w:sz w:val="24"/>
          <w:szCs w:val="24"/>
        </w:rPr>
        <w:t>４</w:t>
      </w:r>
      <w:r w:rsidRPr="008E276C">
        <w:rPr>
          <w:rFonts w:asciiTheme="minorEastAsia" w:hAnsiTheme="minorEastAsia"/>
          <w:sz w:val="24"/>
          <w:szCs w:val="24"/>
        </w:rPr>
        <w:t>.計画の期間</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本計画の計画年度は、障害者基本法に計画期間の規定がないことおよび障害者総合支援法による基本的な指針において、障害福祉計画の計画期間が3年とされていることから、令和6年度から令和8年度までの3年間としている。</w:t>
      </w:r>
    </w:p>
    <w:p w:rsidR="001562AB" w:rsidRPr="008E276C" w:rsidRDefault="001562AB">
      <w:pPr>
        <w:rPr>
          <w:rFonts w:asciiTheme="minorEastAsia" w:hAnsiTheme="minorEastAsia"/>
          <w:sz w:val="24"/>
          <w:szCs w:val="24"/>
        </w:rPr>
      </w:pPr>
    </w:p>
    <w:p w:rsidR="00681CCE" w:rsidRDefault="009C1382">
      <w:pPr>
        <w:rPr>
          <w:rFonts w:asciiTheme="minorEastAsia" w:hAnsiTheme="minorEastAsia"/>
          <w:sz w:val="24"/>
          <w:szCs w:val="24"/>
        </w:rPr>
      </w:pPr>
      <w:r w:rsidRPr="008E276C">
        <w:rPr>
          <w:rFonts w:asciiTheme="minorEastAsia" w:hAnsiTheme="minorEastAsia" w:hint="eastAsia"/>
          <w:sz w:val="24"/>
          <w:szCs w:val="24"/>
        </w:rPr>
        <w:t>５</w:t>
      </w:r>
      <w:r w:rsidRPr="008E276C">
        <w:rPr>
          <w:rFonts w:asciiTheme="minorEastAsia" w:hAnsiTheme="minorEastAsia"/>
          <w:sz w:val="24"/>
          <w:szCs w:val="24"/>
        </w:rPr>
        <w:t>.基本理念および視点</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「自分らしく」を応援するまちあびこという基本理念のもとに作成を行う。</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自分らしくは、「障害の有無に</w:t>
      </w:r>
      <w:r w:rsidR="00487126">
        <w:rPr>
          <w:rFonts w:asciiTheme="minorEastAsia" w:hAnsiTheme="minorEastAsia" w:hint="eastAsia"/>
          <w:sz w:val="24"/>
          <w:szCs w:val="24"/>
        </w:rPr>
        <w:t>かか</w:t>
      </w:r>
      <w:r w:rsidRPr="008E276C">
        <w:rPr>
          <w:rFonts w:asciiTheme="minorEastAsia" w:hAnsiTheme="minorEastAsia"/>
          <w:sz w:val="24"/>
          <w:szCs w:val="24"/>
        </w:rPr>
        <w:t>わらず主体的に生きる」ことを表し、「応援する」とは本人の主体性を大切にし、意思決定を尊重するという支援のあり方を表現している。</w:t>
      </w:r>
    </w:p>
    <w:p w:rsidR="001562AB" w:rsidRDefault="001562AB">
      <w:pPr>
        <w:rPr>
          <w:rFonts w:asciiTheme="minorEastAsia" w:hAnsiTheme="minorEastAsia"/>
          <w:sz w:val="24"/>
          <w:szCs w:val="24"/>
        </w:rPr>
      </w:pPr>
    </w:p>
    <w:p w:rsidR="00936979" w:rsidRPr="008E276C" w:rsidRDefault="00936979">
      <w:pPr>
        <w:rPr>
          <w:rFonts w:asciiTheme="minorEastAsia" w:hAnsiTheme="minorEastAsia" w:hint="eastAsia"/>
          <w:sz w:val="24"/>
          <w:szCs w:val="24"/>
        </w:rPr>
      </w:pPr>
    </w:p>
    <w:p w:rsidR="00681CCE" w:rsidRDefault="009C1382">
      <w:pPr>
        <w:rPr>
          <w:rFonts w:asciiTheme="minorEastAsia" w:hAnsiTheme="minorEastAsia"/>
          <w:sz w:val="24"/>
          <w:szCs w:val="24"/>
        </w:rPr>
      </w:pPr>
      <w:r w:rsidRPr="008E276C">
        <w:rPr>
          <w:rFonts w:asciiTheme="minorEastAsia" w:hAnsiTheme="minorEastAsia"/>
          <w:sz w:val="24"/>
          <w:szCs w:val="24"/>
        </w:rPr>
        <w:lastRenderedPageBreak/>
        <w:t xml:space="preserve">第2章　障害のある方の現状と課題　</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第1節</w:t>
      </w:r>
      <w:r w:rsidR="00681CCE">
        <w:rPr>
          <w:rFonts w:asciiTheme="minorEastAsia" w:hAnsiTheme="minorEastAsia" w:hint="eastAsia"/>
          <w:sz w:val="24"/>
          <w:szCs w:val="24"/>
        </w:rPr>
        <w:t xml:space="preserve">　</w:t>
      </w:r>
      <w:r w:rsidRPr="008E276C">
        <w:rPr>
          <w:rFonts w:asciiTheme="minorEastAsia" w:hAnsiTheme="minorEastAsia"/>
          <w:sz w:val="24"/>
          <w:szCs w:val="24"/>
        </w:rPr>
        <w:t>障害のある方の現状</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市の人口は減少傾向にあ</w:t>
      </w:r>
      <w:r w:rsidR="00487126">
        <w:rPr>
          <w:rFonts w:asciiTheme="minorEastAsia" w:hAnsiTheme="minorEastAsia" w:hint="eastAsia"/>
          <w:sz w:val="24"/>
          <w:szCs w:val="24"/>
        </w:rPr>
        <w:t>る一方で、世帯数は増加</w:t>
      </w:r>
      <w:r w:rsidRPr="008E276C">
        <w:rPr>
          <w:rFonts w:asciiTheme="minorEastAsia" w:hAnsiTheme="minorEastAsia"/>
          <w:sz w:val="24"/>
          <w:szCs w:val="24"/>
        </w:rPr>
        <w:t>している。</w:t>
      </w:r>
    </w:p>
    <w:p w:rsidR="00681CCE" w:rsidRDefault="009C1382">
      <w:pPr>
        <w:rPr>
          <w:rFonts w:asciiTheme="minorEastAsia" w:hAnsiTheme="minorEastAsia"/>
          <w:sz w:val="24"/>
          <w:szCs w:val="24"/>
        </w:rPr>
      </w:pPr>
      <w:r w:rsidRPr="008E276C">
        <w:rPr>
          <w:rFonts w:asciiTheme="minorEastAsia" w:hAnsiTheme="minorEastAsia"/>
          <w:sz w:val="24"/>
          <w:szCs w:val="24"/>
        </w:rPr>
        <w:t>身体障害者手帳所持者数はほとんど変化が見られていない。</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療育手帳所持者の数は、この3年間で1.1倍となっており年々増加傾向にある。障害に対する理解が広まったこと、軽症でも診断が受けられるようになったことなどが要因と想定している。</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同じく精神障害者手帳所持者および自立支援医療、精神通院受給者についても3年間で1.11倍と増加している。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第2節　障害のある方を取り巻く状況および課題（P10)では、市民アンケートの回答結果について取りまとめており、加えて障害福祉サービス等提供事業所、障害者団体へのアンケート結果報告を行っている。</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第1、2章の説明は以上である。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第2章　1　市民アンケートの実施結果　「現在の暮らし方」（P13)について、現在障害者向けのグループホーム、生活ホームで生活している方が7.4%で、次のページの「今後3年をめどにした暮らし方」で障害者向けグループホームでの生活を希望する方が12.0%であるが、この7.4%の方の中で現状維持を希望する方も12</w:t>
      </w:r>
      <w:r w:rsidR="00936979">
        <w:rPr>
          <w:rFonts w:asciiTheme="minorEastAsia" w:hAnsiTheme="minorEastAsia" w:hint="eastAsia"/>
          <w:sz w:val="24"/>
          <w:szCs w:val="24"/>
        </w:rPr>
        <w:t>.0</w:t>
      </w:r>
      <w:r w:rsidRPr="008E276C">
        <w:rPr>
          <w:rFonts w:asciiTheme="minorEastAsia" w:hAnsiTheme="minorEastAsia"/>
          <w:sz w:val="24"/>
          <w:szCs w:val="24"/>
        </w:rPr>
        <w:t>%に</w:t>
      </w:r>
      <w:r w:rsidR="00487126">
        <w:rPr>
          <w:rFonts w:asciiTheme="minorEastAsia" w:hAnsiTheme="minorEastAsia" w:hint="eastAsia"/>
          <w:sz w:val="24"/>
          <w:szCs w:val="24"/>
        </w:rPr>
        <w:t>含</w:t>
      </w:r>
      <w:r w:rsidRPr="008E276C">
        <w:rPr>
          <w:rFonts w:asciiTheme="minorEastAsia" w:hAnsiTheme="minorEastAsia"/>
          <w:sz w:val="24"/>
          <w:szCs w:val="24"/>
        </w:rPr>
        <w:t>まれているという認識で良いか。自宅でひとり暮らしをしたいという項目においても同様か。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お見立てのとおり。前回までは「そのままの暮らし方を続けたい」という項目だったが、「そのままの暮らし」の内訳を確認することが困難であったため変更している。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3年をめどに障害者向けグループホームに移りたいと考える方は、12</w:t>
      </w:r>
      <w:r w:rsidR="00936979">
        <w:rPr>
          <w:rFonts w:asciiTheme="minorEastAsia" w:hAnsiTheme="minorEastAsia" w:hint="eastAsia"/>
          <w:sz w:val="24"/>
          <w:szCs w:val="24"/>
        </w:rPr>
        <w:t>.0</w:t>
      </w:r>
      <w:r w:rsidRPr="008E276C">
        <w:rPr>
          <w:rFonts w:asciiTheme="minorEastAsia" w:hAnsiTheme="minorEastAsia"/>
          <w:sz w:val="24"/>
          <w:szCs w:val="24"/>
        </w:rPr>
        <w:t>%から7.4%を引いた数というイメージで良いか。</w:t>
      </w:r>
    </w:p>
    <w:p w:rsidR="00681CCE" w:rsidRDefault="00681CCE">
      <w:pPr>
        <w:rPr>
          <w:rFonts w:asciiTheme="minorEastAsia" w:hAnsiTheme="minorEastAsia"/>
          <w:sz w:val="24"/>
          <w:szCs w:val="24"/>
        </w:rPr>
      </w:pPr>
    </w:p>
    <w:p w:rsidR="00936979" w:rsidRDefault="00936979">
      <w:pPr>
        <w:rPr>
          <w:rFonts w:asciiTheme="minorEastAsia" w:hAnsiTheme="minorEastAsia" w:hint="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（事務局）</w:t>
      </w:r>
    </w:p>
    <w:p w:rsidR="001562AB" w:rsidRPr="008E276C" w:rsidRDefault="009C1382" w:rsidP="00487126">
      <w:pPr>
        <w:ind w:firstLineChars="100" w:firstLine="240"/>
        <w:rPr>
          <w:rFonts w:asciiTheme="minorEastAsia" w:hAnsiTheme="minorEastAsia"/>
          <w:sz w:val="24"/>
          <w:szCs w:val="24"/>
        </w:rPr>
      </w:pPr>
      <w:r w:rsidRPr="008E276C">
        <w:rPr>
          <w:rFonts w:asciiTheme="minorEastAsia" w:hAnsiTheme="minorEastAsia"/>
          <w:sz w:val="24"/>
          <w:szCs w:val="24"/>
        </w:rPr>
        <w:t>無回答の方もいるが、おおよそそのように考えて良いと捉えている。</w:t>
      </w:r>
    </w:p>
    <w:p w:rsidR="00936979" w:rsidRDefault="00936979">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アンケート結果を見るに障害者</w:t>
      </w:r>
      <w:r w:rsidR="00487126">
        <w:rPr>
          <w:rFonts w:asciiTheme="minorEastAsia" w:hAnsiTheme="minorEastAsia" w:hint="eastAsia"/>
          <w:sz w:val="24"/>
          <w:szCs w:val="24"/>
        </w:rPr>
        <w:t>福祉</w:t>
      </w:r>
      <w:r w:rsidRPr="008E276C">
        <w:rPr>
          <w:rFonts w:asciiTheme="minorEastAsia" w:hAnsiTheme="minorEastAsia"/>
          <w:sz w:val="24"/>
          <w:szCs w:val="24"/>
        </w:rPr>
        <w:t>センターの利用継続を希望する方がいるようだが、これに対してどう考えているか。</w:t>
      </w:r>
      <w:r w:rsidR="00681CCE">
        <w:rPr>
          <w:rFonts w:asciiTheme="minorEastAsia" w:hAnsiTheme="minorEastAsia" w:hint="eastAsia"/>
          <w:sz w:val="24"/>
          <w:szCs w:val="24"/>
        </w:rPr>
        <w:t xml:space="preserve">　</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個別施設計画で施設の長寿命化について確認した際、障害者福祉センターとあらき園の分館について長寿命化に適さないと評価されている。</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すぐ取り壊すということではないが、将来的な動きを見据えてプランを作成する必要があり、障害者福祉センターの事業は縮小し、代替事業を検討していく方針であるため、このような記載になっている。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現在利用している障害福祉サービス等の満足度について、自立生活援助の利用者が1名で、満足度が100％となっている。自立生活援助を利用していてアンケートに回答した方が1名だったということがわかるが、自立生活援助の利用実績人数がわかれば、本来の満足度に近い数値が得られるのではないか。</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現在利用している障害福祉サービス等について、計画相談を利用している人数はもっと多いのではないかと推察される。アンケートに受給者証を参考に回答するよう表記されていたため利用しているサービスのみ選択したのではと感じた。利用実績や人数との比較表など資料があればよいと思う。</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487126" w:rsidP="00487126">
      <w:pPr>
        <w:ind w:rightChars="-65" w:right="-143" w:firstLineChars="100" w:firstLine="240"/>
        <w:rPr>
          <w:rFonts w:asciiTheme="minorEastAsia" w:hAnsiTheme="minorEastAsia"/>
          <w:sz w:val="24"/>
          <w:szCs w:val="24"/>
        </w:rPr>
      </w:pPr>
      <w:r>
        <w:rPr>
          <w:rFonts w:asciiTheme="minorEastAsia" w:hAnsiTheme="minorEastAsia" w:hint="eastAsia"/>
          <w:sz w:val="24"/>
          <w:szCs w:val="24"/>
        </w:rPr>
        <w:t>現段階では</w:t>
      </w:r>
      <w:r w:rsidR="009C1382" w:rsidRPr="008E276C">
        <w:rPr>
          <w:rFonts w:asciiTheme="minorEastAsia" w:hAnsiTheme="minorEastAsia"/>
          <w:sz w:val="24"/>
          <w:szCs w:val="24"/>
        </w:rPr>
        <w:t>アンケートの結果のみをもって表記しているため、今後取り入れ</w:t>
      </w:r>
      <w:r>
        <w:rPr>
          <w:rFonts w:asciiTheme="minorEastAsia" w:hAnsiTheme="minorEastAsia" w:hint="eastAsia"/>
          <w:sz w:val="24"/>
          <w:szCs w:val="24"/>
        </w:rPr>
        <w:t>た</w:t>
      </w:r>
      <w:r w:rsidR="009C1382" w:rsidRPr="008E276C">
        <w:rPr>
          <w:rFonts w:asciiTheme="minorEastAsia" w:hAnsiTheme="minorEastAsia"/>
          <w:sz w:val="24"/>
          <w:szCs w:val="24"/>
        </w:rPr>
        <w:t>い。</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現在の平日の日中の過ごし方について、自宅で過ごしている方が25.4%と高く、3年後も自宅で過ごしたいという方が21%いる。</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65歳周辺の方であれば就労より福祉を利用して生活したいと考える方が多いと思われるが、回答者の状況など情報はあるか。</w:t>
      </w:r>
    </w:p>
    <w:p w:rsidR="00487126" w:rsidRPr="008E276C" w:rsidRDefault="00487126">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（事務局）</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市民アンケート結果報告書「性別・年齢層別・手帳別」において、「自宅で過ごしたい」と回答した方の年齢層は40～64歳</w:t>
      </w:r>
      <w:r w:rsidR="00487126">
        <w:rPr>
          <w:rFonts w:asciiTheme="minorEastAsia" w:hAnsiTheme="minorEastAsia" w:hint="eastAsia"/>
          <w:sz w:val="24"/>
          <w:szCs w:val="24"/>
        </w:rPr>
        <w:t>、65歳以上</w:t>
      </w:r>
      <w:r w:rsidRPr="008E276C">
        <w:rPr>
          <w:rFonts w:asciiTheme="minorEastAsia" w:hAnsiTheme="minorEastAsia"/>
          <w:sz w:val="24"/>
          <w:szCs w:val="24"/>
        </w:rPr>
        <w:t>の回答が多いことがわかる。</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第3章　計画の基本的考え方　1.基本目標については大きな変更なし。</w:t>
      </w:r>
    </w:p>
    <w:p w:rsidR="001562AB" w:rsidRPr="008E276C" w:rsidRDefault="001562AB">
      <w:pPr>
        <w:rPr>
          <w:rFonts w:asciiTheme="minorEastAsia" w:hAnsiTheme="minorEastAsia"/>
          <w:sz w:val="24"/>
          <w:szCs w:val="24"/>
        </w:rPr>
      </w:pPr>
    </w:p>
    <w:p w:rsidR="00681CCE" w:rsidRDefault="009C1382">
      <w:pPr>
        <w:rPr>
          <w:rFonts w:asciiTheme="minorEastAsia" w:hAnsiTheme="minorEastAsia"/>
          <w:sz w:val="24"/>
          <w:szCs w:val="24"/>
        </w:rPr>
      </w:pPr>
      <w:r w:rsidRPr="008E276C">
        <w:rPr>
          <w:rFonts w:asciiTheme="minorEastAsia" w:hAnsiTheme="minorEastAsia"/>
          <w:sz w:val="24"/>
          <w:szCs w:val="24"/>
        </w:rPr>
        <w:t>2.施策の体系</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第4期障害者プランの基本目標、基本方針、施策を紹介している。重点施策については委員の意見を参考に選定を行いたい。</w:t>
      </w:r>
    </w:p>
    <w:p w:rsidR="001562AB" w:rsidRPr="008E276C" w:rsidRDefault="009C1382" w:rsidP="00681CCE">
      <w:pPr>
        <w:ind w:firstLineChars="100" w:firstLine="240"/>
        <w:rPr>
          <w:rFonts w:asciiTheme="minorEastAsia" w:hAnsiTheme="minorEastAsia"/>
          <w:sz w:val="24"/>
          <w:szCs w:val="24"/>
        </w:rPr>
      </w:pPr>
      <w:r w:rsidRPr="008E276C">
        <w:rPr>
          <w:rFonts w:asciiTheme="minorEastAsia" w:hAnsiTheme="minorEastAsia"/>
          <w:sz w:val="24"/>
          <w:szCs w:val="24"/>
        </w:rPr>
        <w:t>第3章の説明は以上である。</w:t>
      </w:r>
    </w:p>
    <w:p w:rsidR="001562AB" w:rsidRPr="008E276C" w:rsidRDefault="001562AB">
      <w:pPr>
        <w:rPr>
          <w:rFonts w:asciiTheme="minorEastAsia" w:hAnsiTheme="minorEastAsia"/>
          <w:sz w:val="24"/>
          <w:szCs w:val="24"/>
        </w:rPr>
      </w:pPr>
    </w:p>
    <w:p w:rsidR="001562AB" w:rsidRDefault="00681CCE" w:rsidP="00681CCE">
      <w:pPr>
        <w:rPr>
          <w:rFonts w:asciiTheme="minorEastAsia" w:hAnsiTheme="minorEastAsia"/>
          <w:sz w:val="24"/>
          <w:szCs w:val="24"/>
        </w:rPr>
      </w:pPr>
      <w:r>
        <w:rPr>
          <w:rFonts w:asciiTheme="minorEastAsia" w:hAnsiTheme="minorEastAsia" w:hint="eastAsia"/>
          <w:sz w:val="24"/>
          <w:szCs w:val="24"/>
        </w:rPr>
        <w:t>（委員）</w:t>
      </w:r>
    </w:p>
    <w:p w:rsidR="00681CCE" w:rsidRPr="008E276C" w:rsidRDefault="00681CCE" w:rsidP="00936979">
      <w:pPr>
        <w:ind w:firstLineChars="100" w:firstLine="240"/>
        <w:rPr>
          <w:rFonts w:asciiTheme="minorEastAsia" w:hAnsiTheme="minorEastAsia"/>
          <w:sz w:val="24"/>
          <w:szCs w:val="24"/>
        </w:rPr>
      </w:pPr>
      <w:r>
        <w:rPr>
          <w:rFonts w:asciiTheme="minorEastAsia" w:hAnsiTheme="minorEastAsia" w:hint="eastAsia"/>
          <w:sz w:val="24"/>
          <w:szCs w:val="24"/>
        </w:rPr>
        <w:t>質問なし。</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第4章</w:t>
      </w:r>
      <w:r w:rsidR="00681CCE">
        <w:rPr>
          <w:rFonts w:asciiTheme="minorEastAsia" w:hAnsiTheme="minorEastAsia" w:hint="eastAsia"/>
          <w:sz w:val="24"/>
          <w:szCs w:val="24"/>
        </w:rPr>
        <w:t xml:space="preserve">　基本計画</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基本目標1　地域における理解啓発　</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【現状と課題】</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障害のある方が地域の一員として暮らしていくためには、市民に対し、障害についての正しい知識を広め、理解を深めていくことが非常に重要。</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理解の促進に関しては、取り組みがすぐに目に見える成果として反映されるようなものではないことから、今後も継続して市民、学校、公共施設、福祉施設および企業等に対し、障害のある方への理解を深めるための啓発活動を実施していくと共に、本市が実施している施策について、マルチメディアを活用し、積極的にPRしていく必要がある。</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また、障害のある方と実際に交流することで、障害をより身近に感じることができ、正しい知識や理解につながる。交流等の場や機会を充実することで、障害の有無にかかわらず、共に支え合う環境づくりを進める。</w:t>
      </w:r>
    </w:p>
    <w:p w:rsidR="00681CCE"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(1)　理解の促進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すべての市民が障害に対して正しい知識と理解を持つことができるよう、講演会や広報、マルチメディアを活用した情報発信、研修等の機会を通じ、積極的に啓発活動を実施していく。</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施策1.広報</w:t>
      </w:r>
      <w:r w:rsidR="00487126">
        <w:rPr>
          <w:rFonts w:asciiTheme="minorEastAsia" w:hAnsiTheme="minorEastAsia" w:hint="eastAsia"/>
          <w:sz w:val="24"/>
          <w:szCs w:val="24"/>
        </w:rPr>
        <w:t>・</w:t>
      </w:r>
      <w:r w:rsidRPr="008E276C">
        <w:rPr>
          <w:rFonts w:asciiTheme="minorEastAsia" w:hAnsiTheme="minorEastAsia"/>
          <w:sz w:val="24"/>
          <w:szCs w:val="24"/>
        </w:rPr>
        <w:t>啓発活動の充実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○市民への啓発</w:t>
      </w:r>
      <w:r w:rsidRPr="008E276C">
        <w:rPr>
          <w:rFonts w:asciiTheme="minorEastAsia" w:hAnsiTheme="minorEastAsia" w:hint="eastAsia"/>
          <w:sz w:val="24"/>
          <w:szCs w:val="24"/>
        </w:rPr>
        <w:t xml:space="preserve">　</w:t>
      </w:r>
      <w:r w:rsidRPr="008E276C">
        <w:rPr>
          <w:rFonts w:asciiTheme="minorEastAsia" w:hAnsiTheme="minorEastAsia"/>
          <w:sz w:val="24"/>
          <w:szCs w:val="24"/>
        </w:rPr>
        <w:t>○マルチメディア等を活用した情報発信（障害者支援課、あらき園、障害者福祉センター、障害者就労支援センター）　○メンタルヘルス啓発事業の実施　○多様性を認め合う学校教育活動の実施（指導課）　○市職員に対する研修等による啓発（人事課）</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なお、障害者週間等の講演会などのイベントを市民への啓発、広報やホームページなどを利用した発信をマルチメディア等を活用した情報発信と定義している。</w:t>
      </w:r>
    </w:p>
    <w:p w:rsidR="00681CCE"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（2）交流の場・機会作り</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市民が障害のある方についての正しい理解を深め、地域での支援を促進するため、各種行事等の開催を通じて、障害のある方と交流する機会を設ける。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施策1.交流の場の充実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○地域との交流</w:t>
      </w:r>
      <w:r w:rsidR="00487126">
        <w:rPr>
          <w:rFonts w:asciiTheme="minorEastAsia" w:hAnsiTheme="minorEastAsia" w:hint="eastAsia"/>
          <w:sz w:val="24"/>
          <w:szCs w:val="24"/>
        </w:rPr>
        <w:t>（あらき園）</w:t>
      </w:r>
      <w:r w:rsidRPr="008E276C">
        <w:rPr>
          <w:rFonts w:asciiTheme="minorEastAsia" w:hAnsiTheme="minorEastAsia"/>
          <w:sz w:val="24"/>
          <w:szCs w:val="24"/>
        </w:rPr>
        <w:t xml:space="preserve">　○自発的な活動に対する支援</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施策2.ボランティア活動への支援</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○公設施設でのボランティア受け入れ</w:t>
      </w:r>
      <w:r w:rsidR="00487126">
        <w:rPr>
          <w:rFonts w:asciiTheme="minorEastAsia" w:hAnsiTheme="minorEastAsia" w:hint="eastAsia"/>
          <w:sz w:val="24"/>
          <w:szCs w:val="24"/>
        </w:rPr>
        <w:t>（あらき園</w:t>
      </w:r>
      <w:r w:rsidR="00467D47">
        <w:rPr>
          <w:rFonts w:asciiTheme="minorEastAsia" w:hAnsiTheme="minorEastAsia" w:hint="eastAsia"/>
          <w:sz w:val="24"/>
          <w:szCs w:val="24"/>
        </w:rPr>
        <w:t>、障害者福祉センター）</w:t>
      </w:r>
      <w:r w:rsidRPr="008E276C">
        <w:rPr>
          <w:rFonts w:asciiTheme="minorEastAsia" w:hAnsiTheme="minorEastAsia"/>
          <w:sz w:val="24"/>
          <w:szCs w:val="24"/>
        </w:rPr>
        <w:t xml:space="preserve">　○介護保険ボランティアポイント制度</w:t>
      </w:r>
      <w:r w:rsidR="00467D47">
        <w:rPr>
          <w:rFonts w:asciiTheme="minorEastAsia" w:hAnsiTheme="minorEastAsia" w:hint="eastAsia"/>
          <w:sz w:val="24"/>
          <w:szCs w:val="24"/>
        </w:rPr>
        <w:t>（高齢者支援課）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基本目標1の説明は以上。</w:t>
      </w:r>
    </w:p>
    <w:p w:rsidR="001562AB" w:rsidRDefault="001562AB">
      <w:pPr>
        <w:rPr>
          <w:rFonts w:asciiTheme="minorEastAsia" w:hAnsiTheme="minorEastAsia"/>
          <w:sz w:val="24"/>
          <w:szCs w:val="24"/>
        </w:rPr>
      </w:pPr>
    </w:p>
    <w:p w:rsidR="007F3398" w:rsidRPr="008E276C" w:rsidRDefault="007F3398" w:rsidP="007F3398">
      <w:pPr>
        <w:rPr>
          <w:rFonts w:asciiTheme="minorEastAsia" w:hAnsiTheme="minorEastAsia"/>
          <w:sz w:val="24"/>
          <w:szCs w:val="24"/>
        </w:rPr>
      </w:pPr>
      <w:r w:rsidRPr="008E276C">
        <w:rPr>
          <w:rFonts w:asciiTheme="minorEastAsia" w:hAnsiTheme="minorEastAsia"/>
          <w:sz w:val="24"/>
          <w:szCs w:val="24"/>
        </w:rPr>
        <w:t>（委員）</w:t>
      </w:r>
    </w:p>
    <w:p w:rsidR="007F3398" w:rsidRPr="008E276C" w:rsidRDefault="007F3398" w:rsidP="00681CCE">
      <w:pPr>
        <w:ind w:firstLineChars="100" w:firstLine="240"/>
        <w:rPr>
          <w:rFonts w:asciiTheme="minorEastAsia" w:hAnsiTheme="minorEastAsia"/>
          <w:sz w:val="24"/>
          <w:szCs w:val="24"/>
        </w:rPr>
      </w:pPr>
      <w:r w:rsidRPr="008E276C">
        <w:rPr>
          <w:rFonts w:asciiTheme="minorEastAsia" w:hAnsiTheme="minorEastAsia"/>
          <w:sz w:val="24"/>
          <w:szCs w:val="24"/>
        </w:rPr>
        <w:t>中途失聴</w:t>
      </w:r>
      <w:r w:rsidR="00467D47">
        <w:rPr>
          <w:rFonts w:asciiTheme="minorEastAsia" w:hAnsiTheme="minorEastAsia" w:hint="eastAsia"/>
          <w:sz w:val="24"/>
          <w:szCs w:val="24"/>
        </w:rPr>
        <w:t>者・</w:t>
      </w:r>
      <w:r w:rsidRPr="008E276C">
        <w:rPr>
          <w:rFonts w:asciiTheme="minorEastAsia" w:hAnsiTheme="minorEastAsia"/>
          <w:sz w:val="24"/>
          <w:szCs w:val="24"/>
        </w:rPr>
        <w:t>難聴者協会の方から相談を受けた。「喫茶店で話していたところ声が大きく店員に注意された。中途失聴、難聴者のためどうしても声が大きくなってしまい、日中の居場所探しに苦慮している。」とのこと。当事者会やサークル活動の支援を盛り込んでいけたらより良いと感じている。</w:t>
      </w:r>
    </w:p>
    <w:p w:rsidR="007F3398" w:rsidRPr="008E276C" w:rsidRDefault="007F3398" w:rsidP="007F3398">
      <w:pPr>
        <w:rPr>
          <w:rFonts w:asciiTheme="minorEastAsia" w:hAnsiTheme="minorEastAsia"/>
          <w:sz w:val="24"/>
          <w:szCs w:val="24"/>
        </w:rPr>
      </w:pPr>
    </w:p>
    <w:p w:rsidR="007F3398" w:rsidRPr="008E276C" w:rsidRDefault="007F3398" w:rsidP="007F3398">
      <w:pPr>
        <w:rPr>
          <w:rFonts w:asciiTheme="minorEastAsia" w:hAnsiTheme="minorEastAsia"/>
          <w:sz w:val="24"/>
          <w:szCs w:val="24"/>
        </w:rPr>
      </w:pPr>
      <w:r w:rsidRPr="008E276C">
        <w:rPr>
          <w:rFonts w:asciiTheme="minorEastAsia" w:hAnsiTheme="minorEastAsia"/>
          <w:sz w:val="24"/>
          <w:szCs w:val="24"/>
        </w:rPr>
        <w:t>（事務局）</w:t>
      </w:r>
    </w:p>
    <w:p w:rsidR="007F3398" w:rsidRPr="008E276C" w:rsidRDefault="007F3398" w:rsidP="00467D47">
      <w:pPr>
        <w:ind w:firstLineChars="100" w:firstLine="240"/>
        <w:rPr>
          <w:rFonts w:asciiTheme="minorEastAsia" w:hAnsiTheme="minorEastAsia"/>
          <w:sz w:val="24"/>
          <w:szCs w:val="24"/>
        </w:rPr>
      </w:pPr>
      <w:r w:rsidRPr="008E276C">
        <w:rPr>
          <w:rFonts w:asciiTheme="minorEastAsia" w:hAnsiTheme="minorEastAsia"/>
          <w:sz w:val="24"/>
          <w:szCs w:val="24"/>
        </w:rPr>
        <w:t>基本方針（2）交流の場</w:t>
      </w:r>
      <w:r w:rsidR="00467D47">
        <w:rPr>
          <w:rFonts w:asciiTheme="minorEastAsia" w:hAnsiTheme="minorEastAsia" w:hint="eastAsia"/>
          <w:sz w:val="24"/>
          <w:szCs w:val="24"/>
        </w:rPr>
        <w:t>・</w:t>
      </w:r>
      <w:r w:rsidRPr="008E276C">
        <w:rPr>
          <w:rFonts w:asciiTheme="minorEastAsia" w:hAnsiTheme="minorEastAsia"/>
          <w:sz w:val="24"/>
          <w:szCs w:val="24"/>
        </w:rPr>
        <w:t>機会</w:t>
      </w:r>
      <w:r w:rsidR="00467D47">
        <w:rPr>
          <w:rFonts w:asciiTheme="minorEastAsia" w:hAnsiTheme="minorEastAsia" w:hint="eastAsia"/>
          <w:sz w:val="24"/>
          <w:szCs w:val="24"/>
        </w:rPr>
        <w:t>づく</w:t>
      </w:r>
      <w:r w:rsidRPr="008E276C">
        <w:rPr>
          <w:rFonts w:asciiTheme="minorEastAsia" w:hAnsiTheme="minorEastAsia"/>
          <w:sz w:val="24"/>
          <w:szCs w:val="24"/>
        </w:rPr>
        <w:t xml:space="preserve">り　</w:t>
      </w:r>
      <w:r w:rsidR="00467D47">
        <w:rPr>
          <w:rFonts w:asciiTheme="minorEastAsia" w:hAnsiTheme="minorEastAsia" w:hint="eastAsia"/>
          <w:sz w:val="24"/>
          <w:szCs w:val="24"/>
        </w:rPr>
        <w:t>施策</w:t>
      </w:r>
      <w:r w:rsidRPr="008E276C">
        <w:rPr>
          <w:rFonts w:asciiTheme="minorEastAsia" w:hAnsiTheme="minorEastAsia"/>
          <w:sz w:val="24"/>
          <w:szCs w:val="24"/>
        </w:rPr>
        <w:t>1.の交流の場の充実　○自発的な活動に対する支援において、様々な団体から後援・協力申請</w:t>
      </w:r>
      <w:r w:rsidR="00467D47">
        <w:rPr>
          <w:rFonts w:asciiTheme="minorEastAsia" w:hAnsiTheme="minorEastAsia" w:hint="eastAsia"/>
          <w:sz w:val="24"/>
          <w:szCs w:val="24"/>
        </w:rPr>
        <w:t>を</w:t>
      </w:r>
      <w:r w:rsidRPr="008E276C">
        <w:rPr>
          <w:rFonts w:asciiTheme="minorEastAsia" w:hAnsiTheme="minorEastAsia"/>
          <w:sz w:val="24"/>
          <w:szCs w:val="24"/>
        </w:rPr>
        <w:t>受け、検討の上承認をしており、必要に応じて場所の確保なども行っている。広報への掲載なども行っているため、適宜ご相談いただきたい。</w:t>
      </w:r>
    </w:p>
    <w:p w:rsidR="001562AB" w:rsidRDefault="001562AB">
      <w:pPr>
        <w:rPr>
          <w:rFonts w:asciiTheme="minorEastAsia" w:hAnsiTheme="minorEastAsia"/>
          <w:sz w:val="24"/>
          <w:szCs w:val="24"/>
        </w:rPr>
      </w:pPr>
    </w:p>
    <w:p w:rsidR="00467D47" w:rsidRPr="008E276C" w:rsidRDefault="00467D47">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基本目標2　相談支援と権利擁護体制の充実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【現状と課題】</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障害のある方が住み慣れた地域で自分らしく生活するためには、障害のある方やその家族からの相談を受け止め、様々な福祉サービスの情報提供・助言・利用支援等を行う相談支援事業の充実が重要。</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市では、障害者支援課内に設置している基幹相談支援センターを中心に、市内５地区に地域の相談窓口として「障害者まちかど相談室」を設置して、地域で連携した相談支援体制を築いている。相談件数が増加し、ニーズも多様化するなか、より一層の連携体制の強化と質の向上が求めら</w:t>
      </w:r>
      <w:r w:rsidR="008E276C" w:rsidRPr="008E276C">
        <w:rPr>
          <w:rFonts w:asciiTheme="minorEastAsia" w:hAnsiTheme="minorEastAsia" w:hint="eastAsia"/>
          <w:sz w:val="24"/>
          <w:szCs w:val="24"/>
        </w:rPr>
        <w:t>れる</w:t>
      </w:r>
      <w:r w:rsidRPr="008E276C">
        <w:rPr>
          <w:rFonts w:asciiTheme="minorEastAsia" w:hAnsiTheme="minorEastAsia"/>
          <w:sz w:val="24"/>
          <w:szCs w:val="24"/>
        </w:rPr>
        <w:t>。そのためにも、支援体制の中心である基幹相談支援センターの役割を明確化し、情報共有、研修、指導の場を充実させ、地域全体として質の高い専門的な相談の提供ができる相談支援体制への取り組みを推進していく。またそうした体制について、自立支援協議会による評価・検証を行いながら、体制の向上を目指す。</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また、障害のある方の権利擁護については、「障害者虐待防止法」や「障害を理由とする差別の解消の推進に関する法律（以下、障害者差別解消法とする。）」の理解啓発に取り組み、障害の有無によって分け隔てられることなく、相互に人格と個性を尊重し合いながら共生する社会の実現に向けて推進していく。同時に、通報や相談等への迅速な対応が可能な支援体制を構築する。さらに、成年後見制度の利用促進をはじめ、障害によって判断能力が不十分な方への意思決定支援を社会全体で行うことを目指す。</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(1)　相談支援体制の強化・充実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障害種別にかかわらず、幅広い内容の相談に対応できる体制の充実が望まれている。そのため、基幹相談支援センターを中心に、地域の相談機関の連携を強化し、定期的に評価・検証を行いながら、質の高い相談体制の構築を目指す。</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市民アンケートからも、相談支援の充実は障害福祉サービスの要になると考えている。</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施策1.基幹相談支援センターの充実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○障害者相談の実施　○自立支援協議会の充実　○指定特定相談支援事業の運営</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lastRenderedPageBreak/>
        <w:t>我孫子市は基幹相談支援センターを直営で設置しており、障害者総合支援法の改正により基幹相談支援センターの</w:t>
      </w:r>
      <w:r w:rsidR="00467D47">
        <w:rPr>
          <w:rFonts w:asciiTheme="minorEastAsia" w:hAnsiTheme="minorEastAsia" w:hint="eastAsia"/>
          <w:sz w:val="24"/>
          <w:szCs w:val="24"/>
        </w:rPr>
        <w:t>設置</w:t>
      </w:r>
      <w:r w:rsidRPr="008E276C">
        <w:rPr>
          <w:rFonts w:asciiTheme="minorEastAsia" w:hAnsiTheme="minorEastAsia"/>
          <w:sz w:val="24"/>
          <w:szCs w:val="24"/>
        </w:rPr>
        <w:t>が努力義務化されたことからも、役割の明確化と強化の必要性を感じている。</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また、自立支援協議会について、地域課題の把握とその改善に向けた取り組みの検討を具体的に進めていきたい思いがある。また、国の指針でも協議会で個別事例の検討に積極的に取り組むよう示されており、部会の専門性を高め連携強化を図りたいことから施策に盛り込んで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施策2.相談支援事業の強化・充実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○障害者まちかど相談室の設置　○相談支援事業所連絡会の実施　○相談支援専門員の研修等の実施　○関係機関との連携　○障害者相談員の利用啓発</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第3期プランでは</w:t>
      </w:r>
      <w:r w:rsidR="008E276C" w:rsidRPr="008E276C">
        <w:rPr>
          <w:rFonts w:asciiTheme="minorEastAsia" w:hAnsiTheme="minorEastAsia" w:hint="eastAsia"/>
          <w:sz w:val="24"/>
          <w:szCs w:val="24"/>
        </w:rPr>
        <w:t>「</w:t>
      </w:r>
      <w:r w:rsidRPr="008E276C">
        <w:rPr>
          <w:rFonts w:asciiTheme="minorEastAsia" w:hAnsiTheme="minorEastAsia"/>
          <w:sz w:val="24"/>
          <w:szCs w:val="24"/>
        </w:rPr>
        <w:t>相談支援事業の</w:t>
      </w:r>
      <w:r w:rsidR="00467D47">
        <w:rPr>
          <w:rFonts w:asciiTheme="minorEastAsia" w:hAnsiTheme="minorEastAsia" w:hint="eastAsia"/>
          <w:sz w:val="24"/>
          <w:szCs w:val="24"/>
        </w:rPr>
        <w:t>強化・充実</w:t>
      </w:r>
      <w:r w:rsidR="008E276C" w:rsidRPr="008E276C">
        <w:rPr>
          <w:rFonts w:asciiTheme="minorEastAsia" w:hAnsiTheme="minorEastAsia" w:hint="eastAsia"/>
          <w:sz w:val="24"/>
          <w:szCs w:val="24"/>
        </w:rPr>
        <w:t>」</w:t>
      </w:r>
      <w:r w:rsidRPr="008E276C">
        <w:rPr>
          <w:rFonts w:asciiTheme="minorEastAsia" w:hAnsiTheme="minorEastAsia"/>
          <w:sz w:val="24"/>
          <w:szCs w:val="24"/>
        </w:rPr>
        <w:t>と表記していたが、委託相談支援事業所のみならず市内の全ての相談支援事業所の連携、充実、機能強化</w:t>
      </w:r>
      <w:r w:rsidR="00467D47">
        <w:rPr>
          <w:rFonts w:asciiTheme="minorEastAsia" w:hAnsiTheme="minorEastAsia" w:hint="eastAsia"/>
          <w:sz w:val="24"/>
          <w:szCs w:val="24"/>
        </w:rPr>
        <w:t>を</w:t>
      </w:r>
      <w:r w:rsidRPr="008E276C">
        <w:rPr>
          <w:rFonts w:asciiTheme="minorEastAsia" w:hAnsiTheme="minorEastAsia"/>
          <w:sz w:val="24"/>
          <w:szCs w:val="24"/>
        </w:rPr>
        <w:t>図りたいと考え</w:t>
      </w:r>
      <w:r w:rsidR="00467D47">
        <w:rPr>
          <w:rFonts w:asciiTheme="minorEastAsia" w:hAnsiTheme="minorEastAsia" w:hint="eastAsia"/>
          <w:sz w:val="24"/>
          <w:szCs w:val="24"/>
        </w:rPr>
        <w:t>、</w:t>
      </w:r>
      <w:r w:rsidRPr="008E276C">
        <w:rPr>
          <w:rFonts w:asciiTheme="minorEastAsia" w:hAnsiTheme="minorEastAsia"/>
          <w:sz w:val="24"/>
          <w:szCs w:val="24"/>
        </w:rPr>
        <w:t>表記を変更した。</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相談支援専門員の研修等の実施について、事業所アンケートの結果からも人材育成の場を求める意見が多くあったため、研修などの機会を設け、事業所の巡回訪問なども取り入れながらフォローアップできるような体制をより整えていきたい。</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施策3.精神保健福祉の充実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○心の健康クラブの実施　○心の相談の実施　○アルコール教室の実施　○精神障害にも対応した地域包括ケアシステムの構築　○障害のある</w:t>
      </w:r>
      <w:r w:rsidR="00467D47">
        <w:rPr>
          <w:rFonts w:asciiTheme="minorEastAsia" w:hAnsiTheme="minorEastAsia" w:hint="eastAsia"/>
          <w:sz w:val="24"/>
          <w:szCs w:val="24"/>
        </w:rPr>
        <w:t>ひ</w:t>
      </w:r>
      <w:r w:rsidRPr="008E276C">
        <w:rPr>
          <w:rFonts w:asciiTheme="minorEastAsia" w:hAnsiTheme="minorEastAsia"/>
          <w:sz w:val="24"/>
          <w:szCs w:val="24"/>
        </w:rPr>
        <w:t>きこもりの方に対する支援機関のネットワークの構築　○自殺対策（社会福祉課）</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(2)　権利擁護の推進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障害のある方が施設や地域の中で安心して生活できるよう、権利擁護のための支援体制が求められている。そのため、障害者虐待や障害者差別についての理解を深めるとともに、関係機関と連携しながら、相談があった場合に迅速かつ適切に対応できる体制の構築を目指す。また、必要な方が利用できるよう、成年後見制度の活用の推進を図る。</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施策1.虐待防止センターの運営</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○虐待に対する相談、指導、一時保護の実施　○市民に向けた虐待に関する普及啓発　○障害福祉サービス事業所へのフォローアップ　○関係機関との連携</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施策2.成年後見制度の活用の促進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○成年後見制度の利用支援　○成年後見人・保佐人・補助人への報酬費助成事業の実施　○成年後見制度の普及啓発</w:t>
      </w:r>
    </w:p>
    <w:p w:rsidR="008E276C" w:rsidRPr="008E276C" w:rsidRDefault="008E276C">
      <w:pPr>
        <w:rPr>
          <w:rFonts w:asciiTheme="minorEastAsia" w:hAnsiTheme="minorEastAsia"/>
          <w:sz w:val="24"/>
          <w:szCs w:val="24"/>
        </w:rPr>
      </w:pPr>
    </w:p>
    <w:p w:rsidR="00681CCE"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施策3.障害者差別解消法の啓発</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○障害者差別解消法の</w:t>
      </w:r>
      <w:r w:rsidR="00467D47">
        <w:rPr>
          <w:rFonts w:asciiTheme="minorEastAsia" w:hAnsiTheme="minorEastAsia" w:hint="eastAsia"/>
          <w:sz w:val="24"/>
          <w:szCs w:val="24"/>
        </w:rPr>
        <w:t>推進</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権利擁護において大きな変更点はないが、市民への周知の強化が求められる点が共通している。</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施策1の</w:t>
      </w:r>
      <w:r w:rsidR="008E276C" w:rsidRPr="008E276C">
        <w:rPr>
          <w:rFonts w:asciiTheme="minorEastAsia" w:hAnsiTheme="minorEastAsia" w:hint="eastAsia"/>
          <w:sz w:val="24"/>
          <w:szCs w:val="24"/>
        </w:rPr>
        <w:t>「</w:t>
      </w:r>
      <w:r w:rsidRPr="008E276C">
        <w:rPr>
          <w:rFonts w:asciiTheme="minorEastAsia" w:hAnsiTheme="minorEastAsia"/>
          <w:sz w:val="24"/>
          <w:szCs w:val="24"/>
        </w:rPr>
        <w:t>関係機関との連携</w:t>
      </w:r>
      <w:r w:rsidR="008E276C" w:rsidRPr="008E276C">
        <w:rPr>
          <w:rFonts w:asciiTheme="minorEastAsia" w:hAnsiTheme="minorEastAsia" w:hint="eastAsia"/>
          <w:sz w:val="24"/>
          <w:szCs w:val="24"/>
        </w:rPr>
        <w:t>」</w:t>
      </w:r>
      <w:r w:rsidRPr="008E276C">
        <w:rPr>
          <w:rFonts w:asciiTheme="minorEastAsia" w:hAnsiTheme="minorEastAsia"/>
          <w:sz w:val="24"/>
          <w:szCs w:val="24"/>
        </w:rPr>
        <w:t>について、第3期プランでは</w:t>
      </w:r>
      <w:r w:rsidR="008E276C" w:rsidRPr="008E276C">
        <w:rPr>
          <w:rFonts w:asciiTheme="minorEastAsia" w:hAnsiTheme="minorEastAsia" w:hint="eastAsia"/>
          <w:sz w:val="24"/>
          <w:szCs w:val="24"/>
        </w:rPr>
        <w:t>「</w:t>
      </w:r>
      <w:r w:rsidRPr="008E276C">
        <w:rPr>
          <w:rFonts w:asciiTheme="minorEastAsia" w:hAnsiTheme="minorEastAsia"/>
          <w:sz w:val="24"/>
          <w:szCs w:val="24"/>
        </w:rPr>
        <w:t>権利擁護部会委員との連携</w:t>
      </w:r>
      <w:r w:rsidR="008E276C" w:rsidRPr="008E276C">
        <w:rPr>
          <w:rFonts w:asciiTheme="minorEastAsia" w:hAnsiTheme="minorEastAsia" w:hint="eastAsia"/>
          <w:sz w:val="24"/>
          <w:szCs w:val="24"/>
        </w:rPr>
        <w:t>」</w:t>
      </w:r>
      <w:r w:rsidRPr="008E276C">
        <w:rPr>
          <w:rFonts w:asciiTheme="minorEastAsia" w:hAnsiTheme="minorEastAsia"/>
          <w:sz w:val="24"/>
          <w:szCs w:val="24"/>
        </w:rPr>
        <w:t>という表記であったため、対象を広げて地域全体で連携強化を図っていくことを目標とし、表記を変更している。</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基本方針2についての説明は以上。</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基幹相談支援センターの強化について、計画相談のみ対応している相談支援事業所に対し行政から対応依頼することがあるが、サービス利用段階でなくその他の調整が必要なケースも散見される。その際基幹相談支援センターがケースワークし地域課題や世帯、本人の課題をクリアにして関係機関を巻き込んで計画を相談支援事業所に依頼するという流れができると良いと感じ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t>基本方針（1）施策2.相談支援事業の強化・充実の障害者まちかど相談室の設置について、すでに設置は済んでいるため充実という表記がよいのではないか。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t>再考する。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lastRenderedPageBreak/>
        <w:t>自立支援協議会の充実について、地域の自立支援協議会の組織図や位置づけなどがわかる資料があれば良いと思う。</w:t>
      </w:r>
    </w:p>
    <w:p w:rsidR="001562AB" w:rsidRDefault="001562AB">
      <w:pPr>
        <w:rPr>
          <w:rFonts w:asciiTheme="minorEastAsia" w:hAnsiTheme="minorEastAsia"/>
          <w:sz w:val="24"/>
          <w:szCs w:val="24"/>
        </w:rPr>
      </w:pPr>
    </w:p>
    <w:p w:rsidR="00467D47" w:rsidRDefault="00467D47">
      <w:pPr>
        <w:rPr>
          <w:rFonts w:asciiTheme="minorEastAsia" w:hAnsiTheme="minorEastAsia"/>
          <w:sz w:val="24"/>
          <w:szCs w:val="24"/>
        </w:rPr>
      </w:pPr>
    </w:p>
    <w:p w:rsidR="00467D47" w:rsidRPr="008E276C" w:rsidRDefault="00467D47">
      <w:pPr>
        <w:rPr>
          <w:rFonts w:asciiTheme="minorEastAsia" w:hAnsiTheme="minorEastAsia"/>
          <w:sz w:val="24"/>
          <w:szCs w:val="24"/>
        </w:rPr>
      </w:pPr>
    </w:p>
    <w:p w:rsidR="00467D47" w:rsidRDefault="009C1382" w:rsidP="00467D47">
      <w:pPr>
        <w:rPr>
          <w:rFonts w:asciiTheme="minorEastAsia" w:hAnsiTheme="minorEastAsia"/>
          <w:sz w:val="24"/>
          <w:szCs w:val="24"/>
        </w:rPr>
      </w:pPr>
      <w:r w:rsidRPr="008E276C">
        <w:rPr>
          <w:rFonts w:asciiTheme="minorEastAsia" w:hAnsiTheme="minorEastAsia"/>
          <w:sz w:val="24"/>
          <w:szCs w:val="24"/>
        </w:rPr>
        <w:t>（会長）</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t>相談支援従事者現任研修で地域の自立支援協議会の見学が必要になったが、その点どうなっているか。</w:t>
      </w:r>
    </w:p>
    <w:p w:rsidR="00681CCE" w:rsidRPr="008E276C"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受け入れの準備中である。今年度の研修は12名参加しており、12月の本部会と1月の相談支援部会に分かれて参加してもらう予定。</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基本目標3 暮らしを支えるサービスの充実</w:t>
      </w:r>
      <w:r w:rsidR="00681CCE">
        <w:rPr>
          <w:rFonts w:asciiTheme="minorEastAsia" w:hAnsiTheme="minorEastAsia" w:hint="eastAsia"/>
          <w:sz w:val="24"/>
          <w:szCs w:val="24"/>
        </w:rPr>
        <w:t xml:space="preserve">　</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【現状と課題】</w:t>
      </w:r>
    </w:p>
    <w:p w:rsidR="008E276C" w:rsidRPr="008E276C" w:rsidRDefault="008E276C" w:rsidP="00467D47">
      <w:pPr>
        <w:ind w:firstLineChars="100" w:firstLine="240"/>
        <w:rPr>
          <w:rFonts w:asciiTheme="minorEastAsia" w:hAnsiTheme="minorEastAsia" w:cs="HG丸ｺﾞｼｯｸM-PRO"/>
          <w:sz w:val="24"/>
          <w:szCs w:val="24"/>
        </w:rPr>
      </w:pPr>
      <w:r w:rsidRPr="008E276C">
        <w:rPr>
          <w:rFonts w:asciiTheme="minorEastAsia" w:hAnsiTheme="minorEastAsia" w:cs="HG丸ｺﾞｼｯｸM-PRO" w:hint="eastAsia"/>
          <w:sz w:val="24"/>
          <w:szCs w:val="24"/>
        </w:rPr>
        <w:t>障害のある方が住み慣れた地域で安心して暮らし、活発に社会に参加していくためには、地域におけるサービスの質や量を確保し、サービスの情報提供から利用まで総合的な支援体制を整備することが必要。一方で、真に入所が必要な重度障害のある方に対し、安全・安心な居住の場と日中活動の場として入所施設の継続利用を支援することも必要。</w:t>
      </w:r>
    </w:p>
    <w:p w:rsidR="008E276C" w:rsidRPr="008E276C" w:rsidRDefault="008E276C" w:rsidP="008E276C">
      <w:pPr>
        <w:rPr>
          <w:rFonts w:asciiTheme="minorEastAsia" w:hAnsiTheme="minorEastAsia" w:cs="HG丸ｺﾞｼｯｸM-PRO"/>
          <w:sz w:val="24"/>
          <w:szCs w:val="24"/>
        </w:rPr>
      </w:pPr>
      <w:r w:rsidRPr="008E276C">
        <w:rPr>
          <w:rFonts w:asciiTheme="minorEastAsia" w:hAnsiTheme="minorEastAsia" w:cs="HG丸ｺﾞｼｯｸM-PRO" w:hint="eastAsia"/>
          <w:sz w:val="24"/>
          <w:szCs w:val="24"/>
        </w:rPr>
        <w:t xml:space="preserve">　これまで、本市は医療的ケアが必要な障害のある方を対象とした短期入所（ショートステイ）の事業所や共同生活援助（グループホーム）の拡充、地域活動支援センターから障害福祉サービス事業所への移行支援を実施してきた。今後は、緊急時の対応や「親亡き後」を見据えた体験入居の機能や専門的な相談支援が提供できる体制の充実が必要であり、計画的に基盤整備を進めていく必要がある。</w:t>
      </w:r>
    </w:p>
    <w:p w:rsidR="008E276C" w:rsidRPr="008E276C" w:rsidRDefault="008E276C" w:rsidP="008E276C">
      <w:pPr>
        <w:rPr>
          <w:rFonts w:asciiTheme="minorEastAsia" w:hAnsiTheme="minorEastAsia" w:cs="HG丸ｺﾞｼｯｸM-PRO"/>
          <w:sz w:val="24"/>
          <w:szCs w:val="24"/>
          <w:shd w:val="pct10" w:color="auto" w:fill="FFFFFF"/>
        </w:rPr>
      </w:pPr>
      <w:r w:rsidRPr="008E276C">
        <w:rPr>
          <w:rFonts w:asciiTheme="minorEastAsia" w:hAnsiTheme="minorEastAsia" w:cs="HG丸ｺﾞｼｯｸM-PRO" w:hint="eastAsia"/>
          <w:sz w:val="24"/>
          <w:szCs w:val="24"/>
        </w:rPr>
        <w:t xml:space="preserve">　また、必要なサービスの質と量を確保し、充実した障害福祉サービス等を提供するためにも、事業所が安定して運営できる仕組みづくりや、障害のある方、特にグループホーム等に入居している方の休日の過ごし方については、国の制度に基づいて推進していく。</w:t>
      </w:r>
    </w:p>
    <w:p w:rsidR="008E276C" w:rsidRPr="008E276C" w:rsidRDefault="008E276C" w:rsidP="008E276C">
      <w:pPr>
        <w:rPr>
          <w:rFonts w:asciiTheme="minorEastAsia" w:hAnsiTheme="minorEastAsia" w:cs="HG丸ｺﾞｼｯｸM-PRO"/>
          <w:sz w:val="24"/>
          <w:szCs w:val="24"/>
        </w:rPr>
      </w:pPr>
      <w:r w:rsidRPr="008E276C">
        <w:rPr>
          <w:rFonts w:asciiTheme="minorEastAsia" w:hAnsiTheme="minorEastAsia" w:cs="HG丸ｺﾞｼｯｸM-PRO" w:hint="eastAsia"/>
          <w:sz w:val="24"/>
          <w:szCs w:val="24"/>
        </w:rPr>
        <w:t xml:space="preserve">　さらに、自己決定の尊重および意思決定の支援に配慮すると共に、障害福祉サービス等その他の日常生活への支援を充実していくことで、住み慣れた地域で自立した生活と社会参加の実現を図っていく。</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障害福祉サービス事業の課題と向き合い、サービス全体の質の向上を目指す。</w:t>
      </w:r>
    </w:p>
    <w:p w:rsidR="008E276C" w:rsidRPr="008E276C" w:rsidRDefault="008E276C" w:rsidP="008E276C">
      <w:pPr>
        <w:rPr>
          <w:rFonts w:asciiTheme="minorEastAsia" w:hAnsiTheme="minorEastAsia"/>
          <w:sz w:val="24"/>
          <w:szCs w:val="24"/>
        </w:rPr>
      </w:pPr>
    </w:p>
    <w:p w:rsidR="001562AB" w:rsidRPr="008E276C" w:rsidRDefault="009C1382" w:rsidP="008E276C">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（1）日常生活への支援</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障害のある方が安心して地域で暮らせるよう、居宅介護、短期入所等の在宅生活におけるサービスの内容を充実させるとともに、必要な時に必要なサービスが受けられる体制を整備する。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施策1.福祉用具等の給付の推進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○日常生活用具の給付　○補装具の給付</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施策2.障害福祉サービス等の充実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○介護給付　○訓練等給付　○日中一時支援事業</w:t>
      </w:r>
      <w:r w:rsidR="00467D47">
        <w:rPr>
          <w:rFonts w:asciiTheme="minorEastAsia" w:hAnsiTheme="minorEastAsia" w:hint="eastAsia"/>
          <w:sz w:val="24"/>
          <w:szCs w:val="24"/>
        </w:rPr>
        <w:t xml:space="preserve">　○</w:t>
      </w:r>
      <w:r w:rsidRPr="008E276C">
        <w:rPr>
          <w:rFonts w:asciiTheme="minorEastAsia" w:hAnsiTheme="minorEastAsia"/>
          <w:sz w:val="24"/>
          <w:szCs w:val="24"/>
        </w:rPr>
        <w:t>配食サービスの実施　○訪問入浴サービスの実施　○理髪サービスの実施</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（2）意思疎通の支援</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 xml:space="preserve">　障害のある方の日常生活における円滑なコミュニケーションのために、手話通訳者・要約筆記者の派遣等のコミュニケーション支援を推進する。また、障害に配慮し、市のホームページや広報あびこでの構成を工夫するとともに、わかりやすい情報提供を行う。</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施策1.コミュニケーション支援の推進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○コミュニケーションの支援　○手話奉仕員の養成　○手話通訳の充実　○失語のある人向け意思疎通支援の実施（障害者福祉センター）　○手話講習会の実施（障害者福祉センター）</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施策2.情報取得への支援の充実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○障害福祉のしおりの発行　○声の広報あびこ（秘書広報課）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○市ホームページの文字拡大・音声読み上げ（秘書広報課）　○視覚障害に配慮した郵送物による情報提供の実施</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（3）経済的支援の充実</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lastRenderedPageBreak/>
        <w:t>障害のある方の経済的自立を支援するため、本人および家族等への経済的負担の軽減を図る必要がある。各種福祉手当や医療費の給付、その他助成事業等、経済的支援の充実を図る。</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施策1.経済的支援の充実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○各種福祉手当の給付　○自立支援医療費の給付　○重度障害者医療費の給付　○グループホーム等家賃の助成</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○一時介護委託料の助成　○障害者支援施設等通所費用の助成　○福祉タクシー運賃の助成　○住宅改造費の助成　○若年がん患者への福祉用具の貸与・購入費の助成【新規】　○自動車運転免許取得費・自動車改造費の助成</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○特定疾病療養者援助金の給付</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（4）日中活動の場・住まいの場の充実</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t>障害のある方が住み慣れた地域で暮らし、充実した生活を送るためには、日中活動の場・住まいの場の確保が不可欠である。これまで本市では、住まいの場としてのグループホーム等の立ち上げや施設の改修費用の補助を実施してきた。</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t>また、日中活動の場についても障害福祉サービスを実施する事業者への建設費等の補助を行った。</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今後も、障害のある方が安心して生活できるよう、日中活動や住まいの場の整備に対する補助を実施するとともに、医療との連携強化や地域生活支援拠点の整備により、地域で生活できるよう支援を行っていく。</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施策1.日中活動の場の充実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○障害福祉サービス事業所の施設整備・運営支援　○地域活動支援センターの運営支援</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施策2.住まいの場の充実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○グループホームの施設整備・運営支援　○生活ホームの運営支援</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施策3.公設施設公設施設の運営</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○あらき園運営の充実（あらき園）　○障害者福祉センターの運営（障害者福祉センター）</w:t>
      </w:r>
    </w:p>
    <w:p w:rsidR="008E276C" w:rsidRDefault="008E276C">
      <w:pPr>
        <w:rPr>
          <w:rFonts w:asciiTheme="minorEastAsia" w:hAnsiTheme="minorEastAsia"/>
          <w:sz w:val="24"/>
          <w:szCs w:val="24"/>
        </w:rPr>
      </w:pPr>
    </w:p>
    <w:p w:rsidR="00681CCE" w:rsidRDefault="00681CCE">
      <w:pPr>
        <w:rPr>
          <w:rFonts w:asciiTheme="minorEastAsia" w:hAnsiTheme="minorEastAsia"/>
          <w:sz w:val="24"/>
          <w:szCs w:val="24"/>
        </w:rPr>
      </w:pPr>
    </w:p>
    <w:p w:rsidR="00681CCE" w:rsidRPr="008E276C"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（5）保健・医療支援の促進</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医療的ケアを要する障害のある方の在宅生活を支援するため、在宅医療・福祉連携体制の整備が求められている。医療を必要とする方と家族が安心して</w:t>
      </w:r>
      <w:r w:rsidR="00467D47">
        <w:rPr>
          <w:rFonts w:asciiTheme="minorEastAsia" w:hAnsiTheme="minorEastAsia" w:hint="eastAsia"/>
          <w:sz w:val="24"/>
          <w:szCs w:val="24"/>
        </w:rPr>
        <w:t>在宅</w:t>
      </w:r>
      <w:r w:rsidRPr="008E276C">
        <w:rPr>
          <w:rFonts w:asciiTheme="minorEastAsia" w:hAnsiTheme="minorEastAsia"/>
          <w:sz w:val="24"/>
          <w:szCs w:val="24"/>
        </w:rPr>
        <w:t>で過ごすためには、訪問看護によるサポートや、専門医療機関、福祉・教育等との連携が非常に重要である。</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t>また、高齢化する障害福祉サービス利用者に配慮した支援を充実し、推進する必要がある。</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施策1.高齢障害者支援施策の推進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○高齢障害者が介護保険へ移行した場合の障害福祉制度による利用者の負担軽減　○高齢障害者に対応した福祉サービスの利用支援（障害者支援課、高齢者支援課）</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施策2.在宅医療支援の推進</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○在宅医療分野との連携の強化（障害者支援課、高齢者支援課）　○重度訪問介護利用者が入院した場合の医療機関における障害者支援</w:t>
      </w:r>
    </w:p>
    <w:p w:rsidR="008E276C" w:rsidRP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施策3.健康</w:t>
      </w:r>
      <w:r w:rsidR="00467D47">
        <w:rPr>
          <w:rFonts w:asciiTheme="minorEastAsia" w:hAnsiTheme="minorEastAsia" w:hint="eastAsia"/>
          <w:sz w:val="24"/>
          <w:szCs w:val="24"/>
        </w:rPr>
        <w:t>づく</w:t>
      </w:r>
      <w:r w:rsidRPr="008E276C">
        <w:rPr>
          <w:rFonts w:asciiTheme="minorEastAsia" w:hAnsiTheme="minorEastAsia"/>
          <w:sz w:val="24"/>
          <w:szCs w:val="24"/>
        </w:rPr>
        <w:t>り体制の充実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○各種健康診査、各種がん検診、歯科健康診査（健康づくり支援課）　○歯科健康相談・健康教育（健康づくり支援課）　○出前講座等を通じた生活習慣予防に関する情報発信（健康づくり支援課）</w:t>
      </w:r>
    </w:p>
    <w:p w:rsidR="008E276C" w:rsidRPr="008E276C" w:rsidRDefault="008E276C">
      <w:pPr>
        <w:rPr>
          <w:rFonts w:asciiTheme="minorEastAsia" w:hAnsiTheme="minorEastAsia"/>
          <w:sz w:val="24"/>
          <w:szCs w:val="24"/>
        </w:rPr>
      </w:pPr>
    </w:p>
    <w:p w:rsidR="00681CCE" w:rsidRDefault="00681CCE">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【基本方針】</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（6）質の高い福祉サービスの提供</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公</w:t>
      </w:r>
      <w:r w:rsidR="008E276C">
        <w:rPr>
          <w:rFonts w:asciiTheme="minorEastAsia" w:hAnsiTheme="minorEastAsia" w:hint="eastAsia"/>
          <w:sz w:val="24"/>
          <w:szCs w:val="24"/>
        </w:rPr>
        <w:t>設</w:t>
      </w:r>
      <w:r w:rsidRPr="008E276C">
        <w:rPr>
          <w:rFonts w:asciiTheme="minorEastAsia" w:hAnsiTheme="minorEastAsia"/>
          <w:sz w:val="24"/>
          <w:szCs w:val="24"/>
        </w:rPr>
        <w:t>施設であるあらき園および障害者福祉センターでは、質の高いサービスを提供できるよう専門職を配置し、民間事業所への技術的な援助を強化して支援の充実を図る。</w:t>
      </w:r>
    </w:p>
    <w:p w:rsidR="008E276C" w:rsidRDefault="008E276C">
      <w:pPr>
        <w:rPr>
          <w:rFonts w:asciiTheme="minorEastAsia" w:hAnsiTheme="minorEastAsia"/>
          <w:sz w:val="24"/>
          <w:szCs w:val="24"/>
        </w:rPr>
      </w:pPr>
    </w:p>
    <w:p w:rsidR="00936979" w:rsidRDefault="00936979">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施策1.公設施設による支援の充実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○事業所への専門職派遣（あらき園、障害者福祉センター）</w:t>
      </w:r>
    </w:p>
    <w:p w:rsidR="00467D47" w:rsidRDefault="00467D47">
      <w:pPr>
        <w:rPr>
          <w:rFonts w:asciiTheme="minorEastAsia" w:hAnsiTheme="minorEastAsia" w:hint="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施策2.障害福祉サービス事業所指定</w:t>
      </w:r>
      <w:r w:rsidR="00467D47">
        <w:rPr>
          <w:rFonts w:asciiTheme="minorEastAsia" w:hAnsiTheme="minorEastAsia" w:hint="eastAsia"/>
          <w:sz w:val="24"/>
          <w:szCs w:val="24"/>
        </w:rPr>
        <w:t>・</w:t>
      </w:r>
      <w:r w:rsidRPr="008E276C">
        <w:rPr>
          <w:rFonts w:asciiTheme="minorEastAsia" w:hAnsiTheme="minorEastAsia"/>
          <w:sz w:val="24"/>
          <w:szCs w:val="24"/>
        </w:rPr>
        <w:t>監査の充実</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○障害福祉サービス事業所の指定および監査</w:t>
      </w:r>
    </w:p>
    <w:p w:rsid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施策3.人材の確保の推進</w:t>
      </w:r>
    </w:p>
    <w:p w:rsidR="00467D47" w:rsidRDefault="009C1382">
      <w:pPr>
        <w:rPr>
          <w:rFonts w:asciiTheme="minorEastAsia" w:hAnsiTheme="minorEastAsia"/>
          <w:sz w:val="24"/>
          <w:szCs w:val="24"/>
        </w:rPr>
      </w:pPr>
      <w:r w:rsidRPr="008E276C">
        <w:rPr>
          <w:rFonts w:asciiTheme="minorEastAsia" w:hAnsiTheme="minorEastAsia"/>
          <w:sz w:val="24"/>
          <w:szCs w:val="24"/>
        </w:rPr>
        <w:t xml:space="preserve">○支援者向けの合同企業説明会の実施【新規】　○市のホームページでの募集　</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○専門職採用の推進</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事業者アンケート等からも人材確保について課題があるとの回答があり、関心が高いと認識している。市として支援者向け説明会など取り組みを検討していきたい。</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市のホームページでの募集について、ホームページ上で障害福祉の現場が働きがいのある魅力的な職場であることを紹介する取り組みをしているため、前回の周知広報から変更している。</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基本目標3の説明は以上。</w:t>
      </w:r>
    </w:p>
    <w:p w:rsidR="008E276C" w:rsidRDefault="008E276C">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2B2549">
      <w:pPr>
        <w:ind w:firstLineChars="100" w:firstLine="240"/>
        <w:rPr>
          <w:rFonts w:asciiTheme="minorEastAsia" w:hAnsiTheme="minorEastAsia"/>
          <w:sz w:val="24"/>
          <w:szCs w:val="24"/>
        </w:rPr>
      </w:pPr>
      <w:r w:rsidRPr="008E276C">
        <w:rPr>
          <w:rFonts w:asciiTheme="minorEastAsia" w:hAnsiTheme="minorEastAsia"/>
          <w:sz w:val="24"/>
          <w:szCs w:val="24"/>
        </w:rPr>
        <w:t>基本方針（6）質の高い福祉サービスの提供 施策1.公設施設による支援の充実○事業所への専門職派遣について、第3期プランから引き続き第4期プランにも掲載されているが、実績とニーズをどう捉えているか知りたい。</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障害者福祉センターで行っている機能訓練についてのニーズは把握しているが人員体制が整わず行うことができていない。取り組むべき課題と捉えているため、計画に盛り込んでいる。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8E276C">
      <w:pPr>
        <w:ind w:firstLineChars="100" w:firstLine="240"/>
        <w:rPr>
          <w:rFonts w:asciiTheme="minorEastAsia" w:hAnsiTheme="minorEastAsia"/>
          <w:sz w:val="24"/>
          <w:szCs w:val="24"/>
        </w:rPr>
      </w:pPr>
      <w:r w:rsidRPr="008E276C">
        <w:rPr>
          <w:rFonts w:asciiTheme="minorEastAsia" w:hAnsiTheme="minorEastAsia"/>
          <w:sz w:val="24"/>
          <w:szCs w:val="24"/>
        </w:rPr>
        <w:t>身体機能の維持向上のために日々の機能訓練は重要であるが、障害者福祉センターの利用を断られている人がいるのが現状であるため、代替手段を検討いただきたい。</w:t>
      </w:r>
    </w:p>
    <w:p w:rsidR="001562AB" w:rsidRPr="008E276C" w:rsidRDefault="009C1382" w:rsidP="002B2549">
      <w:pPr>
        <w:ind w:firstLineChars="100" w:firstLine="240"/>
        <w:rPr>
          <w:rFonts w:asciiTheme="minorEastAsia" w:hAnsiTheme="minorEastAsia"/>
          <w:sz w:val="24"/>
          <w:szCs w:val="24"/>
        </w:rPr>
      </w:pPr>
      <w:r w:rsidRPr="008E276C">
        <w:rPr>
          <w:rFonts w:asciiTheme="minorEastAsia" w:hAnsiTheme="minorEastAsia"/>
          <w:sz w:val="24"/>
          <w:szCs w:val="24"/>
        </w:rPr>
        <w:lastRenderedPageBreak/>
        <w:t>また、摂食嚥下についてあらき園職員がスーパーバイズを受けた内容を民間事業所に共有する事業もあったと記憶しているが、担当職員の異動により継続困難になってしまった。引継ぎを強化していただきたい。</w:t>
      </w:r>
    </w:p>
    <w:p w:rsidR="002B2549" w:rsidRDefault="002B2549" w:rsidP="002B2549">
      <w:pPr>
        <w:rPr>
          <w:rFonts w:asciiTheme="minorEastAsia" w:hAnsiTheme="minorEastAsia"/>
          <w:sz w:val="24"/>
          <w:szCs w:val="24"/>
        </w:rPr>
      </w:pPr>
    </w:p>
    <w:p w:rsidR="00467D47" w:rsidRDefault="00467D47" w:rsidP="002B2549">
      <w:pPr>
        <w:rPr>
          <w:rFonts w:asciiTheme="minorEastAsia" w:hAnsiTheme="minorEastAsia"/>
          <w:sz w:val="24"/>
          <w:szCs w:val="24"/>
        </w:rPr>
      </w:pPr>
    </w:p>
    <w:p w:rsidR="001562AB" w:rsidRPr="008E276C" w:rsidRDefault="009C1382" w:rsidP="002B2549">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2B2549">
      <w:pPr>
        <w:ind w:firstLineChars="100" w:firstLine="240"/>
        <w:rPr>
          <w:rFonts w:asciiTheme="minorEastAsia" w:hAnsiTheme="minorEastAsia"/>
          <w:sz w:val="24"/>
          <w:szCs w:val="24"/>
        </w:rPr>
      </w:pPr>
      <w:r w:rsidRPr="008E276C">
        <w:rPr>
          <w:rFonts w:asciiTheme="minorEastAsia" w:hAnsiTheme="minorEastAsia"/>
          <w:sz w:val="24"/>
          <w:szCs w:val="24"/>
        </w:rPr>
        <w:t>摂食嚥下については日大松戸歯科の医師等を招いてあらき園利用者の食事の様子を見ていただき、職員の介助や環境作りについて助言を</w:t>
      </w:r>
      <w:r w:rsidR="008F4688">
        <w:rPr>
          <w:rFonts w:asciiTheme="minorEastAsia" w:hAnsiTheme="minorEastAsia" w:hint="eastAsia"/>
          <w:sz w:val="24"/>
          <w:szCs w:val="24"/>
        </w:rPr>
        <w:t>受けたり</w:t>
      </w:r>
      <w:r w:rsidRPr="008E276C">
        <w:rPr>
          <w:rFonts w:asciiTheme="minorEastAsia" w:hAnsiTheme="minorEastAsia"/>
          <w:sz w:val="24"/>
          <w:szCs w:val="24"/>
        </w:rPr>
        <w:t>、摂食嚥下の研修会を行ってもらっている。</w:t>
      </w:r>
    </w:p>
    <w:p w:rsidR="001562AB" w:rsidRPr="008E276C" w:rsidRDefault="009C1382" w:rsidP="002B2549">
      <w:pPr>
        <w:ind w:firstLineChars="100" w:firstLine="240"/>
        <w:rPr>
          <w:rFonts w:asciiTheme="minorEastAsia" w:hAnsiTheme="minorEastAsia"/>
          <w:sz w:val="24"/>
          <w:szCs w:val="24"/>
        </w:rPr>
      </w:pPr>
      <w:r w:rsidRPr="008E276C">
        <w:rPr>
          <w:rFonts w:asciiTheme="minorEastAsia" w:hAnsiTheme="minorEastAsia"/>
          <w:sz w:val="24"/>
          <w:szCs w:val="24"/>
        </w:rPr>
        <w:t>コロナ禍かつ食事に関する部分なので感染リスクも高いため対面での研修や訪問等を控えざるを得ない状況だった。</w:t>
      </w:r>
    </w:p>
    <w:p w:rsidR="001562AB" w:rsidRPr="008E276C" w:rsidRDefault="009C1382" w:rsidP="002B2549">
      <w:pPr>
        <w:ind w:firstLineChars="100" w:firstLine="240"/>
        <w:rPr>
          <w:rFonts w:asciiTheme="minorEastAsia" w:hAnsiTheme="minorEastAsia"/>
          <w:sz w:val="24"/>
          <w:szCs w:val="24"/>
        </w:rPr>
      </w:pPr>
      <w:r w:rsidRPr="008E276C">
        <w:rPr>
          <w:rFonts w:asciiTheme="minorEastAsia" w:hAnsiTheme="minorEastAsia"/>
          <w:sz w:val="24"/>
          <w:szCs w:val="24"/>
        </w:rPr>
        <w:t>今後は研修会の開催や訪問等で知識の共有を図っていきたい。要望があれば挙げていただきたい。</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（会長）</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相談員の立場からも、モニタリングで生活上の課題が発覚した際、資源としてアピールしていく必要性を感じている。今後活発に活用されるよう、共有していきたい。</w:t>
      </w:r>
    </w:p>
    <w:p w:rsidR="001562AB" w:rsidRPr="008E276C" w:rsidRDefault="001562AB">
      <w:pPr>
        <w:rPr>
          <w:rFonts w:asciiTheme="minorEastAsia" w:hAnsiTheme="minorEastAsia"/>
          <w:sz w:val="24"/>
          <w:szCs w:val="24"/>
        </w:rPr>
      </w:pPr>
    </w:p>
    <w:p w:rsidR="008F4688" w:rsidRDefault="008F4688">
      <w:pPr>
        <w:rPr>
          <w:rFonts w:asciiTheme="minorEastAsia" w:hAnsiTheme="minorEastAsia"/>
          <w:sz w:val="24"/>
          <w:szCs w:val="24"/>
        </w:rPr>
      </w:pPr>
    </w:p>
    <w:p w:rsidR="001562AB" w:rsidRDefault="009C1382">
      <w:pPr>
        <w:rPr>
          <w:rFonts w:asciiTheme="minorEastAsia" w:hAnsiTheme="minorEastAsia"/>
          <w:sz w:val="24"/>
          <w:szCs w:val="24"/>
        </w:rPr>
      </w:pPr>
      <w:r w:rsidRPr="008E276C">
        <w:rPr>
          <w:rFonts w:asciiTheme="minorEastAsia" w:hAnsiTheme="minorEastAsia"/>
          <w:sz w:val="24"/>
          <w:szCs w:val="24"/>
        </w:rPr>
        <w:t>基本目標4　就労・社会参加の促進</w:t>
      </w:r>
    </w:p>
    <w:p w:rsidR="002B2549" w:rsidRPr="002B2549" w:rsidRDefault="002B2549" w:rsidP="002B2549">
      <w:pPr>
        <w:ind w:firstLineChars="100" w:firstLine="240"/>
        <w:rPr>
          <w:rFonts w:asciiTheme="minorEastAsia" w:hAnsiTheme="minorEastAsia" w:cs="HG丸ｺﾞｼｯｸM-PRO"/>
          <w:b/>
          <w:bCs/>
          <w:sz w:val="24"/>
          <w:szCs w:val="24"/>
        </w:rPr>
      </w:pPr>
      <w:r w:rsidRPr="002B2549">
        <w:rPr>
          <w:rFonts w:asciiTheme="minorEastAsia" w:hAnsiTheme="minorEastAsia" w:cs="HG丸ｺﾞｼｯｸM-PRO" w:hint="eastAsia"/>
          <w:sz w:val="24"/>
          <w:szCs w:val="24"/>
        </w:rPr>
        <w:t>障害のある方が働くことを通して、安定した生活の維持や生きがいのある生活を送るためには、多様な就労ニーズに対応し、障害の程度や特性に応じた就労環境づくりを推進する必要があ</w:t>
      </w:r>
      <w:r>
        <w:rPr>
          <w:rFonts w:asciiTheme="minorEastAsia" w:hAnsiTheme="minorEastAsia" w:cs="HG丸ｺﾞｼｯｸM-PRO" w:hint="eastAsia"/>
          <w:sz w:val="24"/>
          <w:szCs w:val="24"/>
        </w:rPr>
        <w:t>る</w:t>
      </w:r>
      <w:r w:rsidRPr="002B2549">
        <w:rPr>
          <w:rFonts w:asciiTheme="minorEastAsia" w:hAnsiTheme="minorEastAsia" w:cs="HG丸ｺﾞｼｯｸM-PRO" w:hint="eastAsia"/>
          <w:sz w:val="24"/>
          <w:szCs w:val="24"/>
        </w:rPr>
        <w:t>。</w:t>
      </w:r>
    </w:p>
    <w:p w:rsidR="002B2549" w:rsidRPr="002B2549" w:rsidRDefault="002B2549" w:rsidP="002B2549">
      <w:pPr>
        <w:rPr>
          <w:rFonts w:asciiTheme="minorEastAsia" w:hAnsiTheme="minorEastAsia" w:cs="HG丸ｺﾞｼｯｸM-PRO"/>
          <w:strike/>
          <w:sz w:val="24"/>
          <w:szCs w:val="24"/>
        </w:rPr>
      </w:pPr>
      <w:r w:rsidRPr="002B2549">
        <w:rPr>
          <w:rFonts w:asciiTheme="minorEastAsia" w:hAnsiTheme="minorEastAsia" w:cs="HG丸ｺﾞｼｯｸM-PRO" w:hint="eastAsia"/>
          <w:sz w:val="24"/>
          <w:szCs w:val="24"/>
        </w:rPr>
        <w:t xml:space="preserve">　改正障害者雇用促進法により、雇用の分野における障害のある方に対する差別の禁止および障害のある方が職場で働くにあたっての支障を改善するための措置（合理的配慮の提供義務）が定められ、また、令和３年３月から障害のある方の法定雇用率が引き上げられることに伴い、今後も就労するための支援や就労した後の定着のためのフォローアップ支援の充実が求められてい</w:t>
      </w:r>
      <w:r>
        <w:rPr>
          <w:rFonts w:asciiTheme="minorEastAsia" w:hAnsiTheme="minorEastAsia" w:cs="HG丸ｺﾞｼｯｸM-PRO" w:hint="eastAsia"/>
          <w:sz w:val="24"/>
          <w:szCs w:val="24"/>
        </w:rPr>
        <w:t>る</w:t>
      </w:r>
      <w:r w:rsidRPr="002B2549">
        <w:rPr>
          <w:rFonts w:asciiTheme="minorEastAsia" w:hAnsiTheme="minorEastAsia" w:cs="HG丸ｺﾞｼｯｸM-PRO" w:hint="eastAsia"/>
          <w:sz w:val="24"/>
          <w:szCs w:val="24"/>
        </w:rPr>
        <w:t>。</w:t>
      </w:r>
    </w:p>
    <w:p w:rsidR="002B2549" w:rsidRPr="002B2549" w:rsidRDefault="002B2549" w:rsidP="002B2549">
      <w:pPr>
        <w:rPr>
          <w:rFonts w:asciiTheme="minorEastAsia" w:hAnsiTheme="minorEastAsia" w:cs="HG丸ｺﾞｼｯｸM-PRO"/>
          <w:sz w:val="24"/>
          <w:szCs w:val="24"/>
        </w:rPr>
      </w:pPr>
      <w:r w:rsidRPr="002B2549">
        <w:rPr>
          <w:rFonts w:asciiTheme="minorEastAsia" w:hAnsiTheme="minorEastAsia" w:cs="HG丸ｺﾞｼｯｸM-PRO" w:hint="eastAsia"/>
          <w:sz w:val="24"/>
          <w:szCs w:val="24"/>
        </w:rPr>
        <w:t xml:space="preserve">　本市では、障害者就労支援センターを設置し、障害のある方の一般就労に関する相談・支援に取り組んでい</w:t>
      </w:r>
      <w:r>
        <w:rPr>
          <w:rFonts w:asciiTheme="minorEastAsia" w:hAnsiTheme="minorEastAsia" w:cs="HG丸ｺﾞｼｯｸM-PRO" w:hint="eastAsia"/>
          <w:sz w:val="24"/>
          <w:szCs w:val="24"/>
        </w:rPr>
        <w:t>る</w:t>
      </w:r>
      <w:r w:rsidRPr="002B2549">
        <w:rPr>
          <w:rFonts w:asciiTheme="minorEastAsia" w:hAnsiTheme="minorEastAsia" w:cs="HG丸ｺﾞｼｯｸM-PRO" w:hint="eastAsia"/>
          <w:sz w:val="24"/>
          <w:szCs w:val="24"/>
        </w:rPr>
        <w:t>。市内福祉施設の利用者を対象に実施する就職準備訓練は、就職希望者の増加に伴い、訓練スペースを拡充して対応してい</w:t>
      </w:r>
      <w:r>
        <w:rPr>
          <w:rFonts w:asciiTheme="minorEastAsia" w:hAnsiTheme="minorEastAsia" w:cs="HG丸ｺﾞｼｯｸM-PRO" w:hint="eastAsia"/>
          <w:sz w:val="24"/>
          <w:szCs w:val="24"/>
        </w:rPr>
        <w:t>る</w:t>
      </w:r>
      <w:r w:rsidRPr="002B2549">
        <w:rPr>
          <w:rFonts w:asciiTheme="minorEastAsia" w:hAnsiTheme="minorEastAsia" w:cs="HG丸ｺﾞｼｯｸM-PRO" w:hint="eastAsia"/>
          <w:sz w:val="24"/>
          <w:szCs w:val="24"/>
        </w:rPr>
        <w:t>。今後も増</w:t>
      </w:r>
      <w:r w:rsidRPr="002B2549">
        <w:rPr>
          <w:rFonts w:asciiTheme="minorEastAsia" w:hAnsiTheme="minorEastAsia" w:cs="HG丸ｺﾞｼｯｸM-PRO" w:hint="eastAsia"/>
          <w:sz w:val="24"/>
          <w:szCs w:val="24"/>
        </w:rPr>
        <w:lastRenderedPageBreak/>
        <w:t>え続けている精神障害のある方や発達障害の傾向がある方の相談に対応するために、評価機能と就職準備訓練を継続して行ってい</w:t>
      </w:r>
      <w:r>
        <w:rPr>
          <w:rFonts w:asciiTheme="minorEastAsia" w:hAnsiTheme="minorEastAsia" w:cs="HG丸ｺﾞｼｯｸM-PRO" w:hint="eastAsia"/>
          <w:sz w:val="24"/>
          <w:szCs w:val="24"/>
        </w:rPr>
        <w:t>く</w:t>
      </w:r>
      <w:r w:rsidRPr="002B2549">
        <w:rPr>
          <w:rFonts w:asciiTheme="minorEastAsia" w:hAnsiTheme="minorEastAsia" w:cs="HG丸ｺﾞｼｯｸM-PRO" w:hint="eastAsia"/>
          <w:sz w:val="24"/>
          <w:szCs w:val="24"/>
        </w:rPr>
        <w:t>。</w:t>
      </w:r>
    </w:p>
    <w:p w:rsidR="002B2549" w:rsidRPr="002B2549" w:rsidRDefault="002B2549" w:rsidP="002B2549">
      <w:pPr>
        <w:rPr>
          <w:rFonts w:asciiTheme="minorEastAsia" w:hAnsiTheme="minorEastAsia" w:cs="HG丸ｺﾞｼｯｸM-PRO"/>
          <w:b/>
          <w:sz w:val="24"/>
          <w:szCs w:val="24"/>
        </w:rPr>
      </w:pPr>
      <w:r w:rsidRPr="002B2549">
        <w:rPr>
          <w:rFonts w:asciiTheme="minorEastAsia" w:hAnsiTheme="minorEastAsia" w:cs="HG丸ｺﾞｼｯｸM-PRO" w:hint="eastAsia"/>
          <w:sz w:val="24"/>
          <w:szCs w:val="24"/>
        </w:rPr>
        <w:t xml:space="preserve">　また、障害者優先調達推進法による方針の策定および取り組みを推進することで、障害福祉施設等の受注の機会を確保し、福祉的就労をしている障害のある方の自立を促進してい</w:t>
      </w:r>
      <w:r>
        <w:rPr>
          <w:rFonts w:asciiTheme="minorEastAsia" w:hAnsiTheme="minorEastAsia" w:cs="HG丸ｺﾞｼｯｸM-PRO" w:hint="eastAsia"/>
          <w:sz w:val="24"/>
          <w:szCs w:val="24"/>
        </w:rPr>
        <w:t>く</w:t>
      </w:r>
      <w:r w:rsidRPr="002B2549">
        <w:rPr>
          <w:rFonts w:asciiTheme="minorEastAsia" w:hAnsiTheme="minorEastAsia" w:cs="HG丸ｺﾞｼｯｸM-PRO" w:hint="eastAsia"/>
          <w:sz w:val="24"/>
          <w:szCs w:val="24"/>
        </w:rPr>
        <w:t>。</w:t>
      </w:r>
      <w:r w:rsidRPr="002B2549">
        <w:rPr>
          <w:rFonts w:asciiTheme="minorEastAsia" w:hAnsiTheme="minorEastAsia" w:cs="HG丸ｺﾞｼｯｸM-PRO" w:hint="eastAsia"/>
          <w:sz w:val="24"/>
        </w:rPr>
        <w:t>就労・社会参加の促進を図る取り組みの一つとして農福</w:t>
      </w:r>
      <w:r w:rsidR="00467D47">
        <w:rPr>
          <w:rFonts w:asciiTheme="minorEastAsia" w:hAnsiTheme="minorEastAsia" w:cs="HG丸ｺﾞｼｯｸM-PRO" w:hint="eastAsia"/>
          <w:sz w:val="24"/>
        </w:rPr>
        <w:t>連携</w:t>
      </w:r>
      <w:r w:rsidRPr="002B2549">
        <w:rPr>
          <w:rFonts w:asciiTheme="minorEastAsia" w:hAnsiTheme="minorEastAsia" w:cs="HG丸ｺﾞｼｯｸM-PRO" w:hint="eastAsia"/>
          <w:sz w:val="24"/>
        </w:rPr>
        <w:t>もあ</w:t>
      </w:r>
      <w:r w:rsidR="00467D47">
        <w:rPr>
          <w:rFonts w:asciiTheme="minorEastAsia" w:hAnsiTheme="minorEastAsia" w:cs="HG丸ｺﾞｼｯｸM-PRO" w:hint="eastAsia"/>
          <w:sz w:val="24"/>
        </w:rPr>
        <w:t>る</w:t>
      </w:r>
      <w:r w:rsidRPr="002B2549">
        <w:rPr>
          <w:rFonts w:asciiTheme="minorEastAsia" w:hAnsiTheme="minorEastAsia" w:cs="HG丸ｺﾞｼｯｸM-PRO" w:hint="eastAsia"/>
          <w:sz w:val="24"/>
        </w:rPr>
        <w:t>。障害者等が農業分野で活躍することを通じ、自信や生きがいを持って社会参加の実現を目指す。</w:t>
      </w:r>
    </w:p>
    <w:p w:rsidR="002B2549" w:rsidRPr="002B2549" w:rsidRDefault="002B2549" w:rsidP="002B2549">
      <w:pPr>
        <w:rPr>
          <w:rFonts w:asciiTheme="minorEastAsia" w:hAnsiTheme="minorEastAsia" w:cs="HG丸ｺﾞｼｯｸM-PRO"/>
          <w:strike/>
          <w:sz w:val="24"/>
          <w:szCs w:val="24"/>
        </w:rPr>
      </w:pPr>
      <w:r w:rsidRPr="002B2549">
        <w:rPr>
          <w:rFonts w:asciiTheme="minorEastAsia" w:hAnsiTheme="minorEastAsia" w:cs="HG丸ｺﾞｼｯｸM-PRO" w:hint="eastAsia"/>
          <w:sz w:val="24"/>
          <w:szCs w:val="24"/>
        </w:rPr>
        <w:t xml:space="preserve"> さらに、</w:t>
      </w:r>
      <w:r w:rsidRPr="002B2549">
        <w:rPr>
          <w:rFonts w:asciiTheme="minorEastAsia" w:hAnsiTheme="minorEastAsia" w:cs="HG丸ｺﾞｼｯｸM-PRO" w:hint="eastAsia"/>
          <w:sz w:val="24"/>
        </w:rPr>
        <w:t>生活の質の向上および社会参加の促進を図るためには</w:t>
      </w:r>
      <w:r w:rsidRPr="002B2549">
        <w:rPr>
          <w:rFonts w:asciiTheme="minorEastAsia" w:hAnsiTheme="minorEastAsia" w:cs="HG丸ｺﾞｼｯｸM-PRO" w:hint="eastAsia"/>
          <w:sz w:val="24"/>
          <w:szCs w:val="24"/>
        </w:rPr>
        <w:t>、スポーツ・レクリエーション、芸術文化等の余暇活動が重要で</w:t>
      </w:r>
      <w:r>
        <w:rPr>
          <w:rFonts w:asciiTheme="minorEastAsia" w:hAnsiTheme="minorEastAsia" w:cs="HG丸ｺﾞｼｯｸM-PRO" w:hint="eastAsia"/>
          <w:sz w:val="24"/>
          <w:szCs w:val="24"/>
        </w:rPr>
        <w:t>ある</w:t>
      </w:r>
      <w:r w:rsidRPr="002B2549">
        <w:rPr>
          <w:rFonts w:asciiTheme="minorEastAsia" w:hAnsiTheme="minorEastAsia" w:cs="HG丸ｺﾞｼｯｸM-PRO" w:hint="eastAsia"/>
          <w:sz w:val="24"/>
          <w:szCs w:val="24"/>
        </w:rPr>
        <w:t>。しかし、スポーツ・文化施設や各団体における障害のある方の受け入れについては、設備面や人的な課題が多く、誰でも参加できる環境の整備等を検討する必要があ</w:t>
      </w:r>
      <w:r>
        <w:rPr>
          <w:rFonts w:asciiTheme="minorEastAsia" w:hAnsiTheme="minorEastAsia" w:cs="HG丸ｺﾞｼｯｸM-PRO" w:hint="eastAsia"/>
          <w:sz w:val="24"/>
          <w:szCs w:val="24"/>
        </w:rPr>
        <w:t>る</w:t>
      </w:r>
      <w:r w:rsidRPr="002B2549">
        <w:rPr>
          <w:rFonts w:asciiTheme="minorEastAsia" w:hAnsiTheme="minorEastAsia" w:cs="HG丸ｺﾞｼｯｸM-PRO" w:hint="eastAsia"/>
          <w:sz w:val="24"/>
          <w:szCs w:val="24"/>
        </w:rPr>
        <w:t>。</w:t>
      </w:r>
    </w:p>
    <w:p w:rsidR="002B2549" w:rsidRPr="002B2549" w:rsidRDefault="002B2549" w:rsidP="002B2549">
      <w:pPr>
        <w:rPr>
          <w:rFonts w:asciiTheme="minorEastAsia" w:hAnsiTheme="minorEastAsia" w:cs="HG丸ｺﾞｼｯｸM-PRO"/>
          <w:strike/>
          <w:sz w:val="24"/>
          <w:szCs w:val="24"/>
        </w:rPr>
      </w:pPr>
    </w:p>
    <w:p w:rsidR="002B2549" w:rsidRPr="002B2549" w:rsidRDefault="002B2549" w:rsidP="002B2549">
      <w:pPr>
        <w:rPr>
          <w:rFonts w:asciiTheme="minorEastAsia" w:hAnsiTheme="minorEastAsia" w:cs="HG丸ｺﾞｼｯｸM-PRO"/>
          <w:sz w:val="24"/>
          <w:szCs w:val="24"/>
        </w:rPr>
      </w:pPr>
      <w:r w:rsidRPr="002B2549">
        <w:rPr>
          <w:rFonts w:asciiTheme="minorEastAsia" w:hAnsiTheme="minorEastAsia" w:cs="HG丸ｺﾞｼｯｸM-PRO" w:hint="eastAsia"/>
          <w:sz w:val="24"/>
          <w:szCs w:val="24"/>
        </w:rPr>
        <w:t>【基本方針】</w:t>
      </w:r>
    </w:p>
    <w:p w:rsidR="002B2549" w:rsidRPr="002B2549" w:rsidRDefault="002B2549" w:rsidP="002B2549">
      <w:pPr>
        <w:rPr>
          <w:rFonts w:asciiTheme="minorEastAsia" w:hAnsiTheme="minorEastAsia" w:cs="HG丸ｺﾞｼｯｸM-PRO"/>
          <w:sz w:val="24"/>
          <w:szCs w:val="24"/>
        </w:rPr>
      </w:pPr>
      <w:r w:rsidRPr="002B2549">
        <w:rPr>
          <w:rFonts w:asciiTheme="minorEastAsia" w:hAnsiTheme="minorEastAsia" w:cs="HG丸ｺﾞｼｯｸM-PRO" w:hint="eastAsia"/>
          <w:sz w:val="24"/>
          <w:szCs w:val="24"/>
        </w:rPr>
        <w:t>(1)　就労の促進</w:t>
      </w:r>
    </w:p>
    <w:p w:rsidR="002B2549" w:rsidRPr="002B2549" w:rsidRDefault="002B2549" w:rsidP="002B2549">
      <w:pPr>
        <w:rPr>
          <w:rFonts w:asciiTheme="minorEastAsia" w:hAnsiTheme="minorEastAsia" w:cs="HG丸ｺﾞｼｯｸM-PRO"/>
          <w:sz w:val="24"/>
          <w:szCs w:val="24"/>
        </w:rPr>
      </w:pPr>
      <w:r w:rsidRPr="002B2549">
        <w:rPr>
          <w:rFonts w:asciiTheme="minorEastAsia" w:hAnsiTheme="minorEastAsia" w:cs="HG丸ｺﾞｼｯｸM-PRO" w:hint="eastAsia"/>
          <w:sz w:val="24"/>
          <w:szCs w:val="24"/>
        </w:rPr>
        <w:t xml:space="preserve"> 就労支援の取り組みについては、障害者就労支援センターを中核として職場適応援助者（ジョブコーチ）を配置し、就労を希望する方からの相談、訓練を通してスムーズな一般就労への移行を支援してき</w:t>
      </w:r>
      <w:r>
        <w:rPr>
          <w:rFonts w:asciiTheme="minorEastAsia" w:hAnsiTheme="minorEastAsia" w:cs="HG丸ｺﾞｼｯｸM-PRO" w:hint="eastAsia"/>
          <w:sz w:val="24"/>
          <w:szCs w:val="24"/>
        </w:rPr>
        <w:t>た</w:t>
      </w:r>
      <w:r w:rsidRPr="002B2549">
        <w:rPr>
          <w:rFonts w:asciiTheme="minorEastAsia" w:hAnsiTheme="minorEastAsia" w:cs="HG丸ｺﾞｼｯｸM-PRO" w:hint="eastAsia"/>
          <w:sz w:val="24"/>
          <w:szCs w:val="24"/>
        </w:rPr>
        <w:t>。今後も、就労移行支援事業所、就労継続支援事業所、地域活動支援センター、相談支援事業所、特例子会社等と連携し、相談の受付から就職後のフォローアップまで一貫した支援を提供</w:t>
      </w:r>
      <w:r>
        <w:rPr>
          <w:rFonts w:asciiTheme="minorEastAsia" w:hAnsiTheme="minorEastAsia" w:cs="HG丸ｺﾞｼｯｸM-PRO" w:hint="eastAsia"/>
          <w:sz w:val="24"/>
          <w:szCs w:val="24"/>
        </w:rPr>
        <w:t>する</w:t>
      </w:r>
      <w:r w:rsidRPr="002B2549">
        <w:rPr>
          <w:rFonts w:asciiTheme="minorEastAsia" w:hAnsiTheme="minorEastAsia" w:cs="HG丸ｺﾞｼｯｸM-PRO" w:hint="eastAsia"/>
          <w:sz w:val="24"/>
          <w:szCs w:val="24"/>
        </w:rPr>
        <w:t>。また、福祉施設から一般就労への移行を促進すると共に、就職後の定期的な面談の実施や職場</w:t>
      </w:r>
      <w:r w:rsidR="008F4688">
        <w:rPr>
          <w:rFonts w:asciiTheme="minorEastAsia" w:hAnsiTheme="minorEastAsia" w:cs="HG丸ｺﾞｼｯｸM-PRO" w:hint="eastAsia"/>
          <w:sz w:val="24"/>
          <w:szCs w:val="24"/>
        </w:rPr>
        <w:t>訪問</w:t>
      </w:r>
      <w:r w:rsidRPr="002B2549">
        <w:rPr>
          <w:rFonts w:asciiTheme="minorEastAsia" w:hAnsiTheme="minorEastAsia" w:cs="HG丸ｺﾞｼｯｸM-PRO" w:hint="eastAsia"/>
          <w:sz w:val="24"/>
          <w:szCs w:val="24"/>
        </w:rPr>
        <w:t>、労働時間や業務内容に関する就職先への助言等の支援についても継続して実施し、一般就労に移行した人が職場に長期定着できるよう支援</w:t>
      </w:r>
      <w:r>
        <w:rPr>
          <w:rFonts w:asciiTheme="minorEastAsia" w:hAnsiTheme="minorEastAsia" w:cs="HG丸ｺﾞｼｯｸM-PRO" w:hint="eastAsia"/>
          <w:sz w:val="24"/>
          <w:szCs w:val="24"/>
        </w:rPr>
        <w:t>する</w:t>
      </w:r>
      <w:r w:rsidRPr="002B2549">
        <w:rPr>
          <w:rFonts w:asciiTheme="minorEastAsia" w:hAnsiTheme="minorEastAsia" w:cs="HG丸ｺﾞｼｯｸM-PRO" w:hint="eastAsia"/>
          <w:sz w:val="24"/>
          <w:szCs w:val="24"/>
        </w:rPr>
        <w:t>。</w:t>
      </w:r>
    </w:p>
    <w:p w:rsidR="001562AB" w:rsidRPr="008E276C" w:rsidRDefault="001562AB">
      <w:pPr>
        <w:rPr>
          <w:rFonts w:asciiTheme="minorEastAsia" w:hAnsiTheme="minorEastAsia"/>
          <w:sz w:val="24"/>
          <w:szCs w:val="24"/>
        </w:rPr>
      </w:pPr>
    </w:p>
    <w:p w:rsidR="002B2549" w:rsidRDefault="009C1382">
      <w:pPr>
        <w:rPr>
          <w:rFonts w:asciiTheme="minorEastAsia" w:hAnsiTheme="minorEastAsia"/>
          <w:sz w:val="24"/>
          <w:szCs w:val="24"/>
        </w:rPr>
      </w:pPr>
      <w:r w:rsidRPr="008E276C">
        <w:rPr>
          <w:rFonts w:asciiTheme="minorEastAsia" w:hAnsiTheme="minorEastAsia"/>
          <w:sz w:val="24"/>
          <w:szCs w:val="24"/>
        </w:rPr>
        <w:t>施策1</w:t>
      </w:r>
      <w:r w:rsidR="002B2549">
        <w:rPr>
          <w:rFonts w:asciiTheme="minorEastAsia" w:hAnsiTheme="minorEastAsia" w:hint="eastAsia"/>
          <w:sz w:val="24"/>
          <w:szCs w:val="24"/>
        </w:rPr>
        <w:t>.</w:t>
      </w:r>
      <w:r w:rsidRPr="008E276C">
        <w:rPr>
          <w:rFonts w:asciiTheme="minorEastAsia" w:hAnsiTheme="minorEastAsia"/>
          <w:sz w:val="24"/>
          <w:szCs w:val="24"/>
        </w:rPr>
        <w:t>就労の促進</w:t>
      </w:r>
    </w:p>
    <w:p w:rsidR="002B2549" w:rsidRPr="008E276C" w:rsidRDefault="002B2549" w:rsidP="002B2549">
      <w:pPr>
        <w:rPr>
          <w:rFonts w:asciiTheme="minorEastAsia" w:hAnsiTheme="minorEastAsia"/>
          <w:sz w:val="24"/>
          <w:szCs w:val="24"/>
        </w:rPr>
      </w:pPr>
      <w:r>
        <w:rPr>
          <w:rFonts w:asciiTheme="minorEastAsia" w:hAnsiTheme="minorEastAsia" w:hint="eastAsia"/>
          <w:sz w:val="24"/>
          <w:szCs w:val="24"/>
        </w:rPr>
        <w:t>○障害者就労支援センターの運営（障害者就労支援センター）　○「チャレンジドオフィスあびこ」の運営【新規】　○青年サークル「むぎの会」の実施（障害者就労支援センター）　○市役所での就労の場の確保（人事課）　○障害者優先調達推進法にかかる方針の策定・推進　○西部福祉センターへの視覚障害者マッサージ師派遣</w:t>
      </w:r>
    </w:p>
    <w:p w:rsidR="002B2549" w:rsidRDefault="002B2549">
      <w:pPr>
        <w:rPr>
          <w:rFonts w:asciiTheme="minorEastAsia" w:hAnsiTheme="minorEastAsia"/>
          <w:sz w:val="24"/>
          <w:szCs w:val="24"/>
        </w:rPr>
      </w:pPr>
    </w:p>
    <w:p w:rsidR="002B2549" w:rsidRDefault="009C1382">
      <w:pPr>
        <w:rPr>
          <w:rFonts w:asciiTheme="minorEastAsia" w:hAnsiTheme="minorEastAsia"/>
          <w:sz w:val="24"/>
          <w:szCs w:val="24"/>
        </w:rPr>
      </w:pPr>
      <w:r w:rsidRPr="008E276C">
        <w:rPr>
          <w:rFonts w:asciiTheme="minorEastAsia" w:hAnsiTheme="minorEastAsia"/>
          <w:sz w:val="24"/>
          <w:szCs w:val="24"/>
        </w:rPr>
        <w:t>基本方針2</w:t>
      </w:r>
      <w:r w:rsidR="002B2549">
        <w:rPr>
          <w:rFonts w:asciiTheme="minorEastAsia" w:hAnsiTheme="minorEastAsia" w:hint="eastAsia"/>
          <w:sz w:val="24"/>
          <w:szCs w:val="24"/>
        </w:rPr>
        <w:t>.</w:t>
      </w:r>
      <w:r w:rsidRPr="008E276C">
        <w:rPr>
          <w:rFonts w:asciiTheme="minorEastAsia" w:hAnsiTheme="minorEastAsia"/>
          <w:sz w:val="24"/>
          <w:szCs w:val="24"/>
        </w:rPr>
        <w:t>社会参加の促進</w:t>
      </w:r>
    </w:p>
    <w:p w:rsidR="002B2549" w:rsidRPr="002B2549" w:rsidRDefault="002B2549" w:rsidP="002B2549">
      <w:pPr>
        <w:ind w:firstLineChars="100" w:firstLine="240"/>
        <w:rPr>
          <w:rFonts w:asciiTheme="minorEastAsia" w:hAnsiTheme="minorEastAsia"/>
          <w:sz w:val="24"/>
          <w:szCs w:val="24"/>
        </w:rPr>
      </w:pPr>
      <w:r w:rsidRPr="002B2549">
        <w:rPr>
          <w:rFonts w:asciiTheme="minorEastAsia" w:hAnsiTheme="minorEastAsia" w:cs="HG丸ｺﾞｼｯｸM-PRO" w:hint="eastAsia"/>
          <w:sz w:val="24"/>
          <w:szCs w:val="24"/>
        </w:rPr>
        <w:t>障害のある方のスポーツ・レクリエーション、芸術文化等の余暇活動は、生活の質の向上につながり、身体機能の維持においても非常に重要。また、このような社</w:t>
      </w:r>
      <w:r w:rsidRPr="002B2549">
        <w:rPr>
          <w:rFonts w:asciiTheme="minorEastAsia" w:hAnsiTheme="minorEastAsia" w:cs="HG丸ｺﾞｼｯｸM-PRO" w:hint="eastAsia"/>
          <w:sz w:val="24"/>
          <w:szCs w:val="24"/>
        </w:rPr>
        <w:lastRenderedPageBreak/>
        <w:t>会参加が、障害のある方への理解の促進にもつな</w:t>
      </w:r>
      <w:r>
        <w:rPr>
          <w:rFonts w:asciiTheme="minorEastAsia" w:hAnsiTheme="minorEastAsia" w:cs="HG丸ｺﾞｼｯｸM-PRO" w:hint="eastAsia"/>
          <w:sz w:val="24"/>
          <w:szCs w:val="24"/>
        </w:rPr>
        <w:t>がる</w:t>
      </w:r>
      <w:r w:rsidRPr="002B2549">
        <w:rPr>
          <w:rFonts w:asciiTheme="minorEastAsia" w:hAnsiTheme="minorEastAsia" w:cs="HG丸ｺﾞｼｯｸM-PRO" w:hint="eastAsia"/>
          <w:sz w:val="24"/>
          <w:szCs w:val="24"/>
        </w:rPr>
        <w:t>。この余暇活動を支援するためには、より多くの活動の機会や情報を提供することが必要で</w:t>
      </w:r>
      <w:r>
        <w:rPr>
          <w:rFonts w:asciiTheme="minorEastAsia" w:hAnsiTheme="minorEastAsia" w:cs="HG丸ｺﾞｼｯｸM-PRO" w:hint="eastAsia"/>
          <w:sz w:val="24"/>
          <w:szCs w:val="24"/>
        </w:rPr>
        <w:t>ある</w:t>
      </w:r>
      <w:r w:rsidRPr="002B2549">
        <w:rPr>
          <w:rFonts w:asciiTheme="minorEastAsia" w:hAnsiTheme="minorEastAsia" w:cs="HG丸ｺﾞｼｯｸM-PRO" w:hint="eastAsia"/>
          <w:sz w:val="24"/>
          <w:szCs w:val="24"/>
        </w:rPr>
        <w:t>。</w:t>
      </w:r>
    </w:p>
    <w:p w:rsidR="002B2549" w:rsidRDefault="002B2549">
      <w:pPr>
        <w:rPr>
          <w:rFonts w:asciiTheme="minorEastAsia" w:hAnsiTheme="minorEastAsia"/>
          <w:sz w:val="24"/>
          <w:szCs w:val="24"/>
        </w:rPr>
      </w:pPr>
    </w:p>
    <w:p w:rsidR="002B2549" w:rsidRDefault="009C1382">
      <w:pPr>
        <w:rPr>
          <w:rFonts w:asciiTheme="minorEastAsia" w:hAnsiTheme="minorEastAsia"/>
          <w:sz w:val="24"/>
          <w:szCs w:val="24"/>
        </w:rPr>
      </w:pPr>
      <w:r w:rsidRPr="008E276C">
        <w:rPr>
          <w:rFonts w:asciiTheme="minorEastAsia" w:hAnsiTheme="minorEastAsia"/>
          <w:sz w:val="24"/>
          <w:szCs w:val="24"/>
        </w:rPr>
        <w:t>施策1</w:t>
      </w:r>
      <w:r w:rsidR="002B2549">
        <w:rPr>
          <w:rFonts w:asciiTheme="minorEastAsia" w:hAnsiTheme="minorEastAsia" w:hint="eastAsia"/>
          <w:sz w:val="24"/>
          <w:szCs w:val="24"/>
        </w:rPr>
        <w:t>.</w:t>
      </w:r>
      <w:r w:rsidRPr="008E276C">
        <w:rPr>
          <w:rFonts w:asciiTheme="minorEastAsia" w:hAnsiTheme="minorEastAsia"/>
          <w:sz w:val="24"/>
          <w:szCs w:val="24"/>
        </w:rPr>
        <w:t>障害のある方の主体的な活動への支援の充実</w:t>
      </w:r>
    </w:p>
    <w:p w:rsidR="001562AB" w:rsidRDefault="002B2549">
      <w:pPr>
        <w:rPr>
          <w:rFonts w:asciiTheme="minorEastAsia" w:hAnsiTheme="minorEastAsia"/>
          <w:sz w:val="24"/>
          <w:szCs w:val="24"/>
        </w:rPr>
      </w:pPr>
      <w:r>
        <w:rPr>
          <w:rFonts w:asciiTheme="minorEastAsia" w:hAnsiTheme="minorEastAsia" w:hint="eastAsia"/>
          <w:sz w:val="24"/>
          <w:szCs w:val="24"/>
        </w:rPr>
        <w:t>○移動支援事業（ガイドヘルパー派遣事業）の実施</w:t>
      </w:r>
    </w:p>
    <w:p w:rsidR="002B2549" w:rsidRPr="008E276C" w:rsidRDefault="002B2549">
      <w:pPr>
        <w:rPr>
          <w:rFonts w:asciiTheme="minorEastAsia" w:hAnsiTheme="minorEastAsia"/>
          <w:sz w:val="24"/>
          <w:szCs w:val="24"/>
        </w:rPr>
      </w:pPr>
    </w:p>
    <w:p w:rsidR="002B2549" w:rsidRDefault="009C1382">
      <w:pPr>
        <w:rPr>
          <w:rFonts w:asciiTheme="minorEastAsia" w:hAnsiTheme="minorEastAsia"/>
          <w:sz w:val="24"/>
          <w:szCs w:val="24"/>
        </w:rPr>
      </w:pPr>
      <w:r w:rsidRPr="008E276C">
        <w:rPr>
          <w:rFonts w:asciiTheme="minorEastAsia" w:hAnsiTheme="minorEastAsia"/>
          <w:sz w:val="24"/>
          <w:szCs w:val="24"/>
        </w:rPr>
        <w:t>施策</w:t>
      </w:r>
      <w:r w:rsidR="002B2549">
        <w:rPr>
          <w:rFonts w:asciiTheme="minorEastAsia" w:hAnsiTheme="minorEastAsia" w:hint="eastAsia"/>
          <w:sz w:val="24"/>
          <w:szCs w:val="24"/>
        </w:rPr>
        <w:t>2.</w:t>
      </w:r>
      <w:r w:rsidRPr="008E276C">
        <w:rPr>
          <w:rFonts w:asciiTheme="minorEastAsia" w:hAnsiTheme="minorEastAsia"/>
          <w:sz w:val="24"/>
          <w:szCs w:val="24"/>
        </w:rPr>
        <w:t>スポーツ</w:t>
      </w:r>
      <w:r w:rsidR="002B2549">
        <w:rPr>
          <w:rFonts w:asciiTheme="minorEastAsia" w:hAnsiTheme="minorEastAsia" w:hint="eastAsia"/>
          <w:sz w:val="24"/>
          <w:szCs w:val="24"/>
        </w:rPr>
        <w:t>・</w:t>
      </w:r>
      <w:r w:rsidRPr="008E276C">
        <w:rPr>
          <w:rFonts w:asciiTheme="minorEastAsia" w:hAnsiTheme="minorEastAsia"/>
          <w:sz w:val="24"/>
          <w:szCs w:val="24"/>
        </w:rPr>
        <w:t>レクリエーションの推進</w:t>
      </w:r>
    </w:p>
    <w:p w:rsidR="001562AB" w:rsidRPr="008E276C" w:rsidRDefault="002B2549">
      <w:pPr>
        <w:rPr>
          <w:rFonts w:asciiTheme="minorEastAsia" w:hAnsiTheme="minorEastAsia"/>
          <w:sz w:val="24"/>
          <w:szCs w:val="24"/>
        </w:rPr>
      </w:pPr>
      <w:r>
        <w:rPr>
          <w:rFonts w:asciiTheme="minorEastAsia" w:hAnsiTheme="minorEastAsia" w:hint="eastAsia"/>
          <w:sz w:val="24"/>
          <w:szCs w:val="24"/>
        </w:rPr>
        <w:t>○</w:t>
      </w:r>
      <w:r w:rsidR="009C1382" w:rsidRPr="008E276C">
        <w:rPr>
          <w:rFonts w:asciiTheme="minorEastAsia" w:hAnsiTheme="minorEastAsia"/>
          <w:sz w:val="24"/>
          <w:szCs w:val="24"/>
        </w:rPr>
        <w:t>障害のある方でも参加できるスポーツ</w:t>
      </w:r>
      <w:r w:rsidR="008F4688">
        <w:rPr>
          <w:rFonts w:asciiTheme="minorEastAsia" w:hAnsiTheme="minorEastAsia" w:hint="eastAsia"/>
          <w:sz w:val="24"/>
          <w:szCs w:val="24"/>
        </w:rPr>
        <w:t>・</w:t>
      </w:r>
      <w:r w:rsidR="009C1382" w:rsidRPr="008E276C">
        <w:rPr>
          <w:rFonts w:asciiTheme="minorEastAsia" w:hAnsiTheme="minorEastAsia"/>
          <w:sz w:val="24"/>
          <w:szCs w:val="24"/>
        </w:rPr>
        <w:t>レクリエーションの推進</w:t>
      </w:r>
      <w:r>
        <w:rPr>
          <w:rFonts w:asciiTheme="minorEastAsia" w:hAnsiTheme="minorEastAsia" w:hint="eastAsia"/>
          <w:sz w:val="24"/>
          <w:szCs w:val="24"/>
        </w:rPr>
        <w:t>（文化・スポーツ課）</w:t>
      </w:r>
    </w:p>
    <w:p w:rsidR="001562AB" w:rsidRPr="008E276C" w:rsidRDefault="002B2549" w:rsidP="00936979">
      <w:pPr>
        <w:ind w:firstLineChars="100" w:firstLine="240"/>
        <w:rPr>
          <w:rFonts w:asciiTheme="minorEastAsia" w:hAnsiTheme="minorEastAsia"/>
          <w:sz w:val="24"/>
          <w:szCs w:val="24"/>
        </w:rPr>
      </w:pPr>
      <w:r>
        <w:rPr>
          <w:rFonts w:asciiTheme="minorEastAsia" w:hAnsiTheme="minorEastAsia" w:hint="eastAsia"/>
          <w:sz w:val="24"/>
          <w:szCs w:val="24"/>
        </w:rPr>
        <w:t>第3期プランの</w:t>
      </w:r>
      <w:r w:rsidR="009C1382" w:rsidRPr="008E276C">
        <w:rPr>
          <w:rFonts w:asciiTheme="minorEastAsia" w:hAnsiTheme="minorEastAsia"/>
          <w:sz w:val="24"/>
          <w:szCs w:val="24"/>
        </w:rPr>
        <w:t>施策3</w:t>
      </w:r>
      <w:r>
        <w:rPr>
          <w:rFonts w:asciiTheme="minorEastAsia" w:hAnsiTheme="minorEastAsia" w:hint="eastAsia"/>
          <w:sz w:val="24"/>
          <w:szCs w:val="24"/>
        </w:rPr>
        <w:t>.</w:t>
      </w:r>
      <w:r w:rsidR="009C1382" w:rsidRPr="008E276C">
        <w:rPr>
          <w:rFonts w:asciiTheme="minorEastAsia" w:hAnsiTheme="minorEastAsia"/>
          <w:sz w:val="24"/>
          <w:szCs w:val="24"/>
        </w:rPr>
        <w:t>芸術に関する施策</w:t>
      </w:r>
      <w:r w:rsidR="007F3398">
        <w:rPr>
          <w:rFonts w:asciiTheme="minorEastAsia" w:hAnsiTheme="minorEastAsia" w:hint="eastAsia"/>
          <w:sz w:val="24"/>
          <w:szCs w:val="24"/>
        </w:rPr>
        <w:t>について、</w:t>
      </w:r>
      <w:r w:rsidR="009C1382" w:rsidRPr="008E276C">
        <w:rPr>
          <w:rFonts w:asciiTheme="minorEastAsia" w:hAnsiTheme="minorEastAsia"/>
          <w:sz w:val="24"/>
          <w:szCs w:val="24"/>
        </w:rPr>
        <w:t>障害者就労支援センター利用者の減少とコロナ禍</w:t>
      </w:r>
      <w:r w:rsidR="007F3398">
        <w:rPr>
          <w:rFonts w:asciiTheme="minorEastAsia" w:hAnsiTheme="minorEastAsia" w:hint="eastAsia"/>
          <w:sz w:val="24"/>
          <w:szCs w:val="24"/>
        </w:rPr>
        <w:t>で</w:t>
      </w:r>
      <w:r w:rsidR="009C1382" w:rsidRPr="008E276C">
        <w:rPr>
          <w:rFonts w:asciiTheme="minorEastAsia" w:hAnsiTheme="minorEastAsia"/>
          <w:sz w:val="24"/>
          <w:szCs w:val="24"/>
        </w:rPr>
        <w:t>事業廃止</w:t>
      </w:r>
      <w:r w:rsidR="007F3398">
        <w:rPr>
          <w:rFonts w:asciiTheme="minorEastAsia" w:hAnsiTheme="minorEastAsia" w:hint="eastAsia"/>
          <w:sz w:val="24"/>
          <w:szCs w:val="24"/>
        </w:rPr>
        <w:t>したため</w:t>
      </w:r>
      <w:r w:rsidR="009C1382" w:rsidRPr="008E276C">
        <w:rPr>
          <w:rFonts w:asciiTheme="minorEastAsia" w:hAnsiTheme="minorEastAsia"/>
          <w:sz w:val="24"/>
          <w:szCs w:val="24"/>
        </w:rPr>
        <w:t>削除</w:t>
      </w:r>
      <w:r w:rsidR="007F3398">
        <w:rPr>
          <w:rFonts w:asciiTheme="minorEastAsia" w:hAnsiTheme="minorEastAsia" w:hint="eastAsia"/>
          <w:sz w:val="24"/>
          <w:szCs w:val="24"/>
        </w:rPr>
        <w:t>している</w:t>
      </w:r>
      <w:r w:rsidR="009C1382" w:rsidRPr="008E276C">
        <w:rPr>
          <w:rFonts w:asciiTheme="minorEastAsia" w:hAnsiTheme="minorEastAsia"/>
          <w:sz w:val="24"/>
          <w:szCs w:val="24"/>
        </w:rPr>
        <w:t>。</w:t>
      </w:r>
    </w:p>
    <w:p w:rsidR="001562AB" w:rsidRPr="008E276C" w:rsidRDefault="007F3398" w:rsidP="007F3398">
      <w:pPr>
        <w:ind w:firstLineChars="100" w:firstLine="240"/>
        <w:rPr>
          <w:rFonts w:asciiTheme="minorEastAsia" w:hAnsiTheme="minorEastAsia"/>
          <w:sz w:val="24"/>
          <w:szCs w:val="24"/>
        </w:rPr>
      </w:pPr>
      <w:r>
        <w:rPr>
          <w:rFonts w:asciiTheme="minorEastAsia" w:hAnsiTheme="minorEastAsia" w:hint="eastAsia"/>
          <w:sz w:val="24"/>
          <w:szCs w:val="24"/>
        </w:rPr>
        <w:t>説明は以上。</w:t>
      </w:r>
    </w:p>
    <w:p w:rsidR="007F3398" w:rsidRDefault="007F3398">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本来は今回の本部会前に就労支援部会を開催して意見を取りまとめておく必要があったのではないかと思われるが、事務局の障害者就労支援センターから発信なく、委員から連絡を受けて調整をするようなことがあり、事務局としての機能を成していなかった。</w:t>
      </w:r>
    </w:p>
    <w:p w:rsidR="001562AB"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チャレンジドオフィスあびこなど良い取り組みが生まれている中、障害者就労</w:t>
      </w:r>
      <w:r w:rsidR="00467D47">
        <w:rPr>
          <w:rFonts w:asciiTheme="minorEastAsia" w:hAnsiTheme="minorEastAsia" w:hint="eastAsia"/>
          <w:sz w:val="24"/>
          <w:szCs w:val="24"/>
        </w:rPr>
        <w:t>支援</w:t>
      </w:r>
      <w:r w:rsidRPr="008E276C">
        <w:rPr>
          <w:rFonts w:asciiTheme="minorEastAsia" w:hAnsiTheme="minorEastAsia"/>
          <w:sz w:val="24"/>
          <w:szCs w:val="24"/>
        </w:rPr>
        <w:t>センターの機能が強化されることを期待している。</w:t>
      </w:r>
    </w:p>
    <w:p w:rsidR="00467D47" w:rsidRPr="008E276C" w:rsidRDefault="00467D47" w:rsidP="007F3398">
      <w:pPr>
        <w:ind w:firstLineChars="100" w:firstLine="240"/>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就労支援部会の位置づけがようやく明確化したところであり、事務局機能が不十分であった。</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議題の選定や方向性は事務局で検討すべきである。委員発信でも部会が成立する風通しの良さは残しつつ、主体性をもって運営するよう事務局に求めていく。</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我孫子市の資源を最大限活用できるよう協力できればと思っている。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障害者就労支援センターについて、支援の対象者はセンターを経由して就労した人に限定されているのか。</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lastRenderedPageBreak/>
        <w:t>特別支援学校</w:t>
      </w:r>
      <w:r w:rsidR="00467D47">
        <w:rPr>
          <w:rFonts w:asciiTheme="minorEastAsia" w:hAnsiTheme="minorEastAsia" w:hint="eastAsia"/>
          <w:sz w:val="24"/>
          <w:szCs w:val="24"/>
        </w:rPr>
        <w:t>を</w:t>
      </w:r>
      <w:r w:rsidRPr="008E276C">
        <w:rPr>
          <w:rFonts w:asciiTheme="minorEastAsia" w:hAnsiTheme="minorEastAsia"/>
          <w:sz w:val="24"/>
          <w:szCs w:val="24"/>
        </w:rPr>
        <w:t>卒業し支援機関を使わず就職したが、現在支援が必要である人について、就労先からセンターに問い合わせたところ支援の対象外と回答があったと聞いている。</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対象が限定されているのであれば拡大を検討していただきたい。そうでなく一時的に却下だったのであればその旨説明とフォローアップが欲しい。</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t>特別支援学校が行う卒業後3年間のフォロー終了後に障害者就労支援センターが引き継ぐのは業務内であるが、その他は対象外との規定はなかったと記憶しているため、再度確認する。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就職後しばらくは問題ないケースが多いが、年齢を重ねると身体的精神的に状況が変わってくる。その際支援をお願いしたいという思いがある。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障害者雇用枠の相談等についても障害者就労支援センターで対応してもらえるか。</w:t>
      </w:r>
    </w:p>
    <w:p w:rsidR="007F3398" w:rsidRDefault="007F3398">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Default="009C1382" w:rsidP="007F3398">
      <w:pPr>
        <w:ind w:firstLineChars="100" w:firstLine="240"/>
        <w:rPr>
          <w:rFonts w:asciiTheme="minorEastAsia" w:hAnsiTheme="minorEastAsia"/>
          <w:sz w:val="24"/>
          <w:szCs w:val="24"/>
        </w:rPr>
      </w:pPr>
      <w:r w:rsidRPr="008E276C">
        <w:rPr>
          <w:rFonts w:asciiTheme="minorEastAsia" w:hAnsiTheme="minorEastAsia"/>
          <w:sz w:val="24"/>
          <w:szCs w:val="24"/>
        </w:rPr>
        <w:t>対応する。</w:t>
      </w:r>
    </w:p>
    <w:p w:rsidR="00467D47" w:rsidRDefault="00467D47" w:rsidP="007F3398">
      <w:pPr>
        <w:ind w:firstLineChars="100" w:firstLine="240"/>
        <w:rPr>
          <w:rFonts w:asciiTheme="minorEastAsia" w:hAnsiTheme="minorEastAsia"/>
          <w:sz w:val="24"/>
          <w:szCs w:val="24"/>
        </w:rPr>
      </w:pPr>
    </w:p>
    <w:p w:rsidR="00467D47" w:rsidRPr="008E276C" w:rsidRDefault="00467D47" w:rsidP="007F3398">
      <w:pPr>
        <w:ind w:firstLineChars="100" w:firstLine="240"/>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基本目標5　安心して暮らせる環境</w:t>
      </w:r>
      <w:r w:rsidR="00467D47">
        <w:rPr>
          <w:rFonts w:asciiTheme="minorEastAsia" w:hAnsiTheme="minorEastAsia" w:hint="eastAsia"/>
          <w:sz w:val="24"/>
          <w:szCs w:val="24"/>
        </w:rPr>
        <w:t>づく</w:t>
      </w:r>
      <w:r w:rsidRPr="008E276C">
        <w:rPr>
          <w:rFonts w:asciiTheme="minorEastAsia" w:hAnsiTheme="minorEastAsia"/>
          <w:sz w:val="24"/>
          <w:szCs w:val="24"/>
        </w:rPr>
        <w:t>り</w:t>
      </w:r>
    </w:p>
    <w:p w:rsidR="007F3398" w:rsidRPr="007F3398" w:rsidRDefault="007F3398" w:rsidP="007F339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【現状と課題】</w:t>
      </w:r>
    </w:p>
    <w:p w:rsidR="007F3398" w:rsidRPr="007F3398" w:rsidRDefault="007F3398" w:rsidP="007F339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 xml:space="preserve">　障害の有無にかかわらず、すべての市民にとって安心して暮らせる環境づくり、誰にとってもバリアフリーなまちづくりが必要。</w:t>
      </w:r>
    </w:p>
    <w:p w:rsidR="007F3398" w:rsidRDefault="007F3398" w:rsidP="007F339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 xml:space="preserve">　これまでも、障害のある方が安心して地域で暮らし続けるためにも、重度化や高齢化、また「親亡き後」を見据えた対策として、「地域生活支援拠点等」の基盤を整備してき</w:t>
      </w:r>
      <w:r>
        <w:rPr>
          <w:rFonts w:asciiTheme="minorEastAsia" w:hAnsiTheme="minorEastAsia" w:cs="HG丸ｺﾞｼｯｸM-PRO" w:hint="eastAsia"/>
          <w:sz w:val="24"/>
          <w:szCs w:val="24"/>
        </w:rPr>
        <w:t>た</w:t>
      </w:r>
      <w:r w:rsidRPr="007F3398">
        <w:rPr>
          <w:rFonts w:asciiTheme="minorEastAsia" w:hAnsiTheme="minorEastAsia" w:cs="HG丸ｺﾞｼｯｸM-PRO" w:hint="eastAsia"/>
          <w:sz w:val="24"/>
          <w:szCs w:val="24"/>
        </w:rPr>
        <w:t>。地域の社会資源の連携を活かした面的整備として、評価、検証をしっかりとすることで、より地域の実情に対応した仕組みづくりを進める必要があ</w:t>
      </w:r>
      <w:r>
        <w:rPr>
          <w:rFonts w:asciiTheme="minorEastAsia" w:hAnsiTheme="minorEastAsia" w:cs="HG丸ｺﾞｼｯｸM-PRO" w:hint="eastAsia"/>
          <w:sz w:val="24"/>
          <w:szCs w:val="24"/>
        </w:rPr>
        <w:t>る</w:t>
      </w:r>
      <w:r w:rsidRPr="007F3398">
        <w:rPr>
          <w:rFonts w:asciiTheme="minorEastAsia" w:hAnsiTheme="minorEastAsia" w:cs="HG丸ｺﾞｼｯｸM-PRO" w:hint="eastAsia"/>
          <w:sz w:val="24"/>
          <w:szCs w:val="24"/>
        </w:rPr>
        <w:t>。</w:t>
      </w:r>
    </w:p>
    <w:p w:rsidR="007F3398" w:rsidRPr="007F3398" w:rsidRDefault="007F3398" w:rsidP="007F3398">
      <w:pPr>
        <w:ind w:firstLineChars="100" w:firstLine="240"/>
        <w:rPr>
          <w:rFonts w:asciiTheme="minorEastAsia" w:hAnsiTheme="minorEastAsia" w:cs="HG丸ｺﾞｼｯｸM-PRO"/>
          <w:sz w:val="24"/>
          <w:szCs w:val="24"/>
        </w:rPr>
      </w:pPr>
      <w:r>
        <w:rPr>
          <w:rFonts w:asciiTheme="minorEastAsia" w:hAnsiTheme="minorEastAsia" w:cs="HG丸ｺﾞｼｯｸM-PRO" w:hint="eastAsia"/>
          <w:sz w:val="24"/>
          <w:szCs w:val="24"/>
        </w:rPr>
        <w:lastRenderedPageBreak/>
        <w:t>拠点の機能の整備として、障害者と養護者の2人世帯で、養護者に万が一のことがあった際支援を要すると見込まれる方についてリスト化する緊急対応対象者リストの策定を検討している。</w:t>
      </w:r>
    </w:p>
    <w:p w:rsidR="007F3398" w:rsidRPr="007F3398" w:rsidRDefault="007F3398" w:rsidP="007F3398">
      <w:pPr>
        <w:ind w:firstLineChars="100" w:firstLine="240"/>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また、今後も引き続き、関係機関や民間事業者、市民と連携し、安心して生活できる生活環境の整備、バリアフリーとユニバーサルデザインの普及・啓発を推進していく必要があ</w:t>
      </w:r>
      <w:r>
        <w:rPr>
          <w:rFonts w:asciiTheme="minorEastAsia" w:hAnsiTheme="minorEastAsia" w:cs="HG丸ｺﾞｼｯｸM-PRO" w:hint="eastAsia"/>
          <w:sz w:val="24"/>
          <w:szCs w:val="24"/>
        </w:rPr>
        <w:t>る</w:t>
      </w:r>
      <w:r w:rsidRPr="007F3398">
        <w:rPr>
          <w:rFonts w:asciiTheme="minorEastAsia" w:hAnsiTheme="minorEastAsia" w:cs="HG丸ｺﾞｼｯｸM-PRO" w:hint="eastAsia"/>
          <w:sz w:val="24"/>
          <w:szCs w:val="24"/>
        </w:rPr>
        <w:t>。</w:t>
      </w:r>
    </w:p>
    <w:p w:rsidR="007F3398" w:rsidRPr="007F3398" w:rsidRDefault="007F3398" w:rsidP="007F339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 xml:space="preserve">　さらに、災害時に配慮を要する方に対する支援のあり方が大きな課題となっているため、災害による教訓や国の方針等に基づき、地域住民や地域の組織・団体等による避難支援体制の構築を進め、「我孫子市避難行動要支援者避難支援計画」に基づき、避難場所での生活に地域における共助の力を最大限活用しながら、災害に強いまちづくりを進めていくことが必要。</w:t>
      </w:r>
    </w:p>
    <w:p w:rsidR="007F3398" w:rsidRPr="007F3398" w:rsidRDefault="007F3398" w:rsidP="007F339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 xml:space="preserve">　そして、新型コロナウイルス感染症による今までの経験を活かし、障害のある方が安心して継続したサービスの提供を受けられるような体制の整備が必要。</w:t>
      </w:r>
    </w:p>
    <w:p w:rsidR="007F3398" w:rsidRPr="007F3398" w:rsidRDefault="007F3398" w:rsidP="007F339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 xml:space="preserve">　</w:t>
      </w:r>
    </w:p>
    <w:p w:rsidR="007F3398" w:rsidRPr="007F3398" w:rsidRDefault="007F3398" w:rsidP="007F339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【基本方針】</w:t>
      </w:r>
    </w:p>
    <w:p w:rsidR="007F3398" w:rsidRPr="007F3398" w:rsidRDefault="007F3398" w:rsidP="007F339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(1)　快適な居住環境づくり</w:t>
      </w:r>
    </w:p>
    <w:p w:rsidR="007F3398" w:rsidRDefault="007F3398" w:rsidP="008F4688">
      <w:pPr>
        <w:rPr>
          <w:rFonts w:asciiTheme="minorEastAsia" w:hAnsiTheme="minorEastAsia" w:cs="HG丸ｺﾞｼｯｸM-PRO"/>
          <w:sz w:val="24"/>
          <w:szCs w:val="24"/>
        </w:rPr>
      </w:pPr>
      <w:r w:rsidRPr="007F3398">
        <w:rPr>
          <w:rFonts w:asciiTheme="minorEastAsia" w:hAnsiTheme="minorEastAsia" w:cs="HG丸ｺﾞｼｯｸM-PRO" w:hint="eastAsia"/>
          <w:sz w:val="24"/>
          <w:szCs w:val="24"/>
        </w:rPr>
        <w:t xml:space="preserve">　障害のある方の重度化や高齢化、「親亡き後」を見据えた、居住支援のための機能をもつ地域生活支援拠点等の体制を整備し、積極的に活用してい</w:t>
      </w:r>
      <w:r>
        <w:rPr>
          <w:rFonts w:asciiTheme="minorEastAsia" w:hAnsiTheme="minorEastAsia" w:cs="HG丸ｺﾞｼｯｸM-PRO" w:hint="eastAsia"/>
          <w:sz w:val="24"/>
          <w:szCs w:val="24"/>
        </w:rPr>
        <w:t>く</w:t>
      </w:r>
      <w:r w:rsidRPr="007F3398">
        <w:rPr>
          <w:rFonts w:asciiTheme="minorEastAsia" w:hAnsiTheme="minorEastAsia" w:cs="HG丸ｺﾞｼｯｸM-PRO" w:hint="eastAsia"/>
          <w:sz w:val="24"/>
          <w:szCs w:val="24"/>
        </w:rPr>
        <w:t>。相談、緊急時の受け入れ・対応、体験の機会・場、専門的人材の確保・養成、地域の体制づくりの５つを柱とした居住支援のための仕組みを整備することで、より安心・快適な障害のある方の生活を、地域全体で支えるサービス提供体制の構築を目指してい</w:t>
      </w:r>
      <w:r>
        <w:rPr>
          <w:rFonts w:asciiTheme="minorEastAsia" w:hAnsiTheme="minorEastAsia" w:cs="HG丸ｺﾞｼｯｸM-PRO" w:hint="eastAsia"/>
          <w:sz w:val="24"/>
          <w:szCs w:val="24"/>
        </w:rPr>
        <w:t>く</w:t>
      </w:r>
      <w:r w:rsidRPr="007F3398">
        <w:rPr>
          <w:rFonts w:asciiTheme="minorEastAsia" w:hAnsiTheme="minorEastAsia" w:cs="HG丸ｺﾞｼｯｸM-PRO" w:hint="eastAsia"/>
          <w:sz w:val="24"/>
          <w:szCs w:val="24"/>
        </w:rPr>
        <w:t>。誰もが社会的活動に参加しやすい環境を目指し、千葉県福祉のまちづくり条例に沿った福祉のまちづくりを総合的に推進するため、歩道段差解消や点字ブロック補修・設置等、バリアフリー化を進める事業を計画的に実施</w:t>
      </w:r>
      <w:r>
        <w:rPr>
          <w:rFonts w:asciiTheme="minorEastAsia" w:hAnsiTheme="minorEastAsia" w:cs="HG丸ｺﾞｼｯｸM-PRO" w:hint="eastAsia"/>
          <w:sz w:val="24"/>
          <w:szCs w:val="24"/>
        </w:rPr>
        <w:t>する</w:t>
      </w:r>
      <w:r w:rsidRPr="007F3398">
        <w:rPr>
          <w:rFonts w:asciiTheme="minorEastAsia" w:hAnsiTheme="minorEastAsia" w:cs="HG丸ｺﾞｼｯｸM-PRO" w:hint="eastAsia"/>
          <w:sz w:val="24"/>
          <w:szCs w:val="24"/>
        </w:rPr>
        <w:t>。</w:t>
      </w:r>
    </w:p>
    <w:p w:rsidR="00C0591B" w:rsidRDefault="00C0591B" w:rsidP="00C0591B">
      <w:pPr>
        <w:rPr>
          <w:rFonts w:asciiTheme="minorEastAsia" w:hAnsiTheme="minorEastAsia" w:cs="HG丸ｺﾞｼｯｸM-PRO"/>
          <w:sz w:val="24"/>
          <w:szCs w:val="24"/>
        </w:rPr>
      </w:pPr>
    </w:p>
    <w:p w:rsidR="00C0591B" w:rsidRDefault="00C0591B"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施策1.地域生活支援拠点等事業の充実【新規】</w:t>
      </w:r>
    </w:p>
    <w:p w:rsidR="00C0591B" w:rsidRDefault="00C0591B"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○障害者まちかど相談室の活用　○緊急対応対象者リストの活用　○事業所への専門職員の派遣（あらき園、障害者福祉センター）【再掲】</w:t>
      </w:r>
    </w:p>
    <w:p w:rsidR="00C0591B" w:rsidRDefault="00C0591B" w:rsidP="00C0591B">
      <w:pPr>
        <w:rPr>
          <w:rFonts w:asciiTheme="minorEastAsia" w:hAnsiTheme="minorEastAsia" w:cs="HG丸ｺﾞｼｯｸM-PRO"/>
          <w:sz w:val="24"/>
          <w:szCs w:val="24"/>
        </w:rPr>
      </w:pPr>
    </w:p>
    <w:p w:rsidR="00C0591B" w:rsidRDefault="00C0591B"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施策2.道路・交通のバリアフリーの促進</w:t>
      </w:r>
    </w:p>
    <w:p w:rsidR="00C0591B" w:rsidRDefault="00C0591B"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○駅舎および駅周辺の整備（交通政策課）　○事業者等の送迎バスの空席を活用した外出応援事業（交通政策課）　○歩行空間の整備（道路課、交通政策課）</w:t>
      </w:r>
    </w:p>
    <w:p w:rsidR="00C0591B" w:rsidRDefault="00C0591B" w:rsidP="00C0591B">
      <w:pPr>
        <w:rPr>
          <w:rFonts w:asciiTheme="minorEastAsia" w:hAnsiTheme="minorEastAsia" w:cs="HG丸ｺﾞｼｯｸM-PRO"/>
          <w:sz w:val="24"/>
          <w:szCs w:val="24"/>
        </w:rPr>
      </w:pPr>
    </w:p>
    <w:p w:rsidR="00C0591B" w:rsidRDefault="00C0591B"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lastRenderedPageBreak/>
        <w:t>施策3.バリアフリー情報の提供</w:t>
      </w:r>
    </w:p>
    <w:p w:rsidR="00C0591B" w:rsidRDefault="00C0591B"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○バリアフリー情報提供事業（障害者福祉センター）</w:t>
      </w:r>
    </w:p>
    <w:p w:rsidR="008F4688" w:rsidRDefault="008F4688" w:rsidP="00C0591B">
      <w:pPr>
        <w:rPr>
          <w:rFonts w:asciiTheme="minorEastAsia" w:hAnsiTheme="minorEastAsia" w:cs="HG丸ｺﾞｼｯｸM-PRO"/>
          <w:sz w:val="24"/>
          <w:szCs w:val="24"/>
        </w:rPr>
      </w:pPr>
    </w:p>
    <w:p w:rsidR="00C0591B" w:rsidRDefault="008F4688"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【基本方針】</w:t>
      </w:r>
    </w:p>
    <w:p w:rsidR="00C0591B" w:rsidRPr="00C0591B" w:rsidRDefault="008F4688"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（2）</w:t>
      </w:r>
      <w:r w:rsidR="00C0591B" w:rsidRPr="00C0591B">
        <w:rPr>
          <w:rFonts w:asciiTheme="minorEastAsia" w:hAnsiTheme="minorEastAsia" w:cs="HG丸ｺﾞｼｯｸM-PRO" w:hint="eastAsia"/>
          <w:sz w:val="24"/>
          <w:szCs w:val="24"/>
        </w:rPr>
        <w:t xml:space="preserve">　防災・災害・緊急時への対策</w:t>
      </w:r>
    </w:p>
    <w:p w:rsidR="00C0591B" w:rsidRPr="00C0591B" w:rsidRDefault="00C0591B" w:rsidP="00C0591B">
      <w:pPr>
        <w:rPr>
          <w:rFonts w:asciiTheme="minorEastAsia" w:hAnsiTheme="minorEastAsia" w:cs="HG丸ｺﾞｼｯｸM-PRO"/>
          <w:sz w:val="24"/>
          <w:szCs w:val="24"/>
        </w:rPr>
      </w:pPr>
      <w:r w:rsidRPr="00C0591B">
        <w:rPr>
          <w:rFonts w:asciiTheme="minorEastAsia" w:hAnsiTheme="minorEastAsia" w:cs="HG丸ｺﾞｼｯｸM-PRO" w:hint="eastAsia"/>
          <w:sz w:val="24"/>
          <w:szCs w:val="24"/>
        </w:rPr>
        <w:t xml:space="preserve">　災害時や緊急時に、支援が必要な障害のある避難行動要支援者は、自ら必要な情報を入手することや自力による避難が困難であり、より迅速に避難をするためには、平時にどのような避難方法になるのか、またどのような支援が必要となるのかをあらかじめ確認しておくことが重要。「支援が必要」であることを周囲の人にわかりやすく表示する等、避難支援対策の充実・強化が求められてい</w:t>
      </w:r>
      <w:r w:rsidR="00640744">
        <w:rPr>
          <w:rFonts w:asciiTheme="minorEastAsia" w:hAnsiTheme="minorEastAsia" w:cs="HG丸ｺﾞｼｯｸM-PRO" w:hint="eastAsia"/>
          <w:sz w:val="24"/>
          <w:szCs w:val="24"/>
        </w:rPr>
        <w:t>る</w:t>
      </w:r>
      <w:r w:rsidRPr="00C0591B">
        <w:rPr>
          <w:rFonts w:asciiTheme="minorEastAsia" w:hAnsiTheme="minorEastAsia" w:cs="HG丸ｺﾞｼｯｸM-PRO" w:hint="eastAsia"/>
          <w:sz w:val="24"/>
          <w:szCs w:val="24"/>
        </w:rPr>
        <w:t>。災害時の避難所では、肢体不自由・聴覚・視覚・知的・発達・精神障害等、それぞれの特性に合わせた配慮が必要であり、</w:t>
      </w:r>
      <w:r w:rsidRPr="00C0591B">
        <w:rPr>
          <w:rFonts w:asciiTheme="minorEastAsia" w:hAnsiTheme="minorEastAsia" w:cs="HG丸ｺﾞｼｯｸM-PRO" w:hint="eastAsia"/>
          <w:sz w:val="24"/>
        </w:rPr>
        <w:t>地域の誰もが障害の特性に対応できる</w:t>
      </w:r>
      <w:r w:rsidRPr="00C0591B">
        <w:rPr>
          <w:rFonts w:asciiTheme="minorEastAsia" w:hAnsiTheme="minorEastAsia" w:cs="HG丸ｺﾞｼｯｸM-PRO" w:hint="eastAsia"/>
          <w:sz w:val="24"/>
          <w:szCs w:val="24"/>
        </w:rPr>
        <w:t>よう、避難方法を確認することや、地域での「防災訓練」等へ本人が参加することで、顔の見える関係での地域づくりが非常に重要で</w:t>
      </w:r>
      <w:r w:rsidR="00640744">
        <w:rPr>
          <w:rFonts w:asciiTheme="minorEastAsia" w:hAnsiTheme="minorEastAsia" w:cs="HG丸ｺﾞｼｯｸM-PRO" w:hint="eastAsia"/>
          <w:sz w:val="24"/>
          <w:szCs w:val="24"/>
        </w:rPr>
        <w:t>ある</w:t>
      </w:r>
      <w:r w:rsidRPr="00C0591B">
        <w:rPr>
          <w:rFonts w:asciiTheme="minorEastAsia" w:hAnsiTheme="minorEastAsia" w:cs="HG丸ｺﾞｼｯｸM-PRO" w:hint="eastAsia"/>
          <w:sz w:val="24"/>
          <w:szCs w:val="24"/>
        </w:rPr>
        <w:t>。</w:t>
      </w:r>
    </w:p>
    <w:p w:rsidR="00C0591B" w:rsidRDefault="00C0591B" w:rsidP="00C0591B">
      <w:pPr>
        <w:rPr>
          <w:rFonts w:asciiTheme="minorEastAsia" w:hAnsiTheme="minorEastAsia" w:cs="HG丸ｺﾞｼｯｸM-PRO"/>
          <w:sz w:val="24"/>
          <w:szCs w:val="24"/>
        </w:rPr>
      </w:pPr>
      <w:r w:rsidRPr="00C0591B">
        <w:rPr>
          <w:rFonts w:asciiTheme="minorEastAsia" w:hAnsiTheme="minorEastAsia" w:cs="HG丸ｺﾞｼｯｸM-PRO" w:hint="eastAsia"/>
          <w:sz w:val="24"/>
          <w:szCs w:val="24"/>
        </w:rPr>
        <w:t xml:space="preserve">　また、災害時以外についても、緊急時の対応に有効なヘルプカードや</w:t>
      </w:r>
      <w:r w:rsidRPr="00C0591B">
        <w:rPr>
          <w:rFonts w:asciiTheme="minorEastAsia" w:hAnsiTheme="minorEastAsia" w:cs="HG丸ｺﾞｼｯｸM-PRO" w:hint="eastAsia"/>
          <w:w w:val="83"/>
          <w:sz w:val="24"/>
          <w:szCs w:val="24"/>
        </w:rPr>
        <w:t>ＮＥＴ１１</w:t>
      </w:r>
      <w:r w:rsidRPr="00C0591B">
        <w:rPr>
          <w:rFonts w:asciiTheme="minorEastAsia" w:hAnsiTheme="minorEastAsia" w:cs="HG丸ｺﾞｼｯｸM-PRO" w:hint="eastAsia"/>
          <w:spacing w:val="3"/>
          <w:w w:val="83"/>
          <w:sz w:val="24"/>
          <w:szCs w:val="24"/>
        </w:rPr>
        <w:t>９</w:t>
      </w:r>
      <w:r w:rsidRPr="00C0591B">
        <w:rPr>
          <w:rFonts w:asciiTheme="minorEastAsia" w:hAnsiTheme="minorEastAsia" w:cs="HG丸ｺﾞｼｯｸM-PRO" w:hint="eastAsia"/>
          <w:sz w:val="24"/>
          <w:szCs w:val="24"/>
        </w:rPr>
        <w:t>の周知・活用を図ってい</w:t>
      </w:r>
      <w:r w:rsidR="00640744">
        <w:rPr>
          <w:rFonts w:asciiTheme="minorEastAsia" w:hAnsiTheme="minorEastAsia" w:cs="HG丸ｺﾞｼｯｸM-PRO" w:hint="eastAsia"/>
          <w:sz w:val="24"/>
          <w:szCs w:val="24"/>
        </w:rPr>
        <w:t>く</w:t>
      </w:r>
      <w:r w:rsidRPr="00C0591B">
        <w:rPr>
          <w:rFonts w:asciiTheme="minorEastAsia" w:hAnsiTheme="minorEastAsia" w:cs="HG丸ｺﾞｼｯｸM-PRO" w:hint="eastAsia"/>
          <w:sz w:val="24"/>
          <w:szCs w:val="24"/>
        </w:rPr>
        <w:t>。</w:t>
      </w:r>
    </w:p>
    <w:p w:rsidR="00640744" w:rsidRDefault="00640744" w:rsidP="00C0591B">
      <w:pPr>
        <w:rPr>
          <w:rFonts w:asciiTheme="minorEastAsia" w:hAnsiTheme="minorEastAsia" w:cs="HG丸ｺﾞｼｯｸM-PRO"/>
          <w:sz w:val="24"/>
          <w:szCs w:val="24"/>
        </w:rPr>
      </w:pPr>
    </w:p>
    <w:p w:rsidR="00640744" w:rsidRDefault="00640744"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施策1.避難行動要支援者（災害時要援護者）への支援</w:t>
      </w:r>
    </w:p>
    <w:p w:rsidR="00640744" w:rsidRDefault="00640744"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○避難行動要支援者避難支援計画の推進（市民安全課）　○避難行動要支援者名簿の管理　○福祉避難所の指定（市民安全課）　○福祉避難所の開設訓練　○災害避難所要支援者用ベストの活用　○福祉施設での避難訓練（あらき園、障害者福祉センター、こども発達センター）</w:t>
      </w:r>
    </w:p>
    <w:p w:rsidR="00640744" w:rsidRDefault="00640744" w:rsidP="00C0591B">
      <w:pPr>
        <w:rPr>
          <w:rFonts w:asciiTheme="minorEastAsia" w:hAnsiTheme="minorEastAsia" w:cs="HG丸ｺﾞｼｯｸM-PRO"/>
          <w:sz w:val="24"/>
          <w:szCs w:val="24"/>
        </w:rPr>
      </w:pPr>
    </w:p>
    <w:p w:rsidR="00640744" w:rsidRDefault="00640744"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施策2.緊急時の対応</w:t>
      </w:r>
    </w:p>
    <w:p w:rsidR="00640744" w:rsidRDefault="00640744"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○ヘルプマークの周知および活用　○ＮＥＴ１１９の周知および活用（消防本部、障害者支援課）　○緊急通報システム装置の貸与（高齢者支援課、障害者支援課）</w:t>
      </w:r>
    </w:p>
    <w:p w:rsidR="00640744" w:rsidRDefault="00640744" w:rsidP="00C0591B">
      <w:pPr>
        <w:rPr>
          <w:rFonts w:asciiTheme="minorEastAsia" w:hAnsiTheme="minorEastAsia" w:cs="HG丸ｺﾞｼｯｸM-PRO"/>
          <w:sz w:val="24"/>
          <w:szCs w:val="24"/>
        </w:rPr>
      </w:pPr>
    </w:p>
    <w:p w:rsidR="00640744" w:rsidRDefault="00640744" w:rsidP="00640744">
      <w:pPr>
        <w:rPr>
          <w:rFonts w:asciiTheme="minorEastAsia" w:hAnsiTheme="minorEastAsia" w:cs="HG丸ｺﾞｼｯｸM-PRO"/>
          <w:sz w:val="24"/>
          <w:szCs w:val="24"/>
        </w:rPr>
      </w:pPr>
      <w:r>
        <w:rPr>
          <w:rFonts w:asciiTheme="minorEastAsia" w:hAnsiTheme="minorEastAsia" w:cs="HG丸ｺﾞｼｯｸM-PRO" w:hint="eastAsia"/>
          <w:sz w:val="24"/>
          <w:szCs w:val="24"/>
        </w:rPr>
        <w:t>施策3.感染症への対策</w:t>
      </w:r>
    </w:p>
    <w:p w:rsidR="00C0591B" w:rsidRDefault="00640744" w:rsidP="00C0591B">
      <w:pPr>
        <w:rPr>
          <w:rFonts w:asciiTheme="minorEastAsia" w:hAnsiTheme="minorEastAsia" w:cs="HG丸ｺﾞｼｯｸM-PRO"/>
          <w:sz w:val="24"/>
          <w:szCs w:val="24"/>
        </w:rPr>
      </w:pPr>
      <w:r>
        <w:rPr>
          <w:rFonts w:asciiTheme="minorEastAsia" w:hAnsiTheme="minorEastAsia" w:cs="HG丸ｺﾞｼｯｸM-PRO" w:hint="eastAsia"/>
          <w:sz w:val="24"/>
          <w:szCs w:val="24"/>
        </w:rPr>
        <w:t>○市内施設への情報提供・啓発</w:t>
      </w:r>
    </w:p>
    <w:p w:rsidR="001562AB" w:rsidRPr="008E276C" w:rsidRDefault="007F3398" w:rsidP="007F3398">
      <w:pPr>
        <w:ind w:firstLineChars="100" w:firstLine="240"/>
        <w:rPr>
          <w:rFonts w:asciiTheme="minorEastAsia" w:hAnsiTheme="minorEastAsia"/>
          <w:sz w:val="24"/>
          <w:szCs w:val="24"/>
        </w:rPr>
      </w:pPr>
      <w:r>
        <w:rPr>
          <w:rFonts w:asciiTheme="minorEastAsia" w:hAnsiTheme="minorEastAsia" w:hint="eastAsia"/>
          <w:sz w:val="24"/>
          <w:szCs w:val="24"/>
        </w:rPr>
        <w:t>説明は以上。</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t>緊急時の受け入れ</w:t>
      </w:r>
      <w:r w:rsidR="00467D47">
        <w:rPr>
          <w:rFonts w:asciiTheme="minorEastAsia" w:hAnsiTheme="minorEastAsia" w:hint="eastAsia"/>
          <w:sz w:val="24"/>
          <w:szCs w:val="24"/>
        </w:rPr>
        <w:t>・</w:t>
      </w:r>
      <w:r w:rsidRPr="008E276C">
        <w:rPr>
          <w:rFonts w:asciiTheme="minorEastAsia" w:hAnsiTheme="minorEastAsia"/>
          <w:sz w:val="24"/>
          <w:szCs w:val="24"/>
        </w:rPr>
        <w:t>対応の機能として具体的に</w:t>
      </w:r>
      <w:r w:rsidR="00467D47">
        <w:rPr>
          <w:rFonts w:asciiTheme="minorEastAsia" w:hAnsiTheme="minorEastAsia" w:hint="eastAsia"/>
          <w:sz w:val="24"/>
          <w:szCs w:val="24"/>
        </w:rPr>
        <w:t>どの事業所</w:t>
      </w:r>
      <w:r w:rsidRPr="008E276C">
        <w:rPr>
          <w:rFonts w:asciiTheme="minorEastAsia" w:hAnsiTheme="minorEastAsia"/>
          <w:sz w:val="24"/>
          <w:szCs w:val="24"/>
        </w:rPr>
        <w:t>を指しているか。</w:t>
      </w:r>
    </w:p>
    <w:p w:rsidR="001562AB" w:rsidRPr="008E276C" w:rsidRDefault="009C1382" w:rsidP="00467D47">
      <w:pPr>
        <w:ind w:firstLineChars="100" w:firstLine="240"/>
        <w:rPr>
          <w:rFonts w:asciiTheme="minorEastAsia" w:hAnsiTheme="minorEastAsia"/>
          <w:sz w:val="24"/>
          <w:szCs w:val="24"/>
        </w:rPr>
      </w:pPr>
      <w:r w:rsidRPr="008E276C">
        <w:rPr>
          <w:rFonts w:asciiTheme="minorEastAsia" w:hAnsiTheme="minorEastAsia"/>
          <w:sz w:val="24"/>
          <w:szCs w:val="24"/>
        </w:rPr>
        <w:lastRenderedPageBreak/>
        <w:t>また、緊急対応対象者リスト作成のスケジュールはどうなっているか。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1点目について、</w:t>
      </w:r>
      <w:r w:rsidR="00467D47">
        <w:rPr>
          <w:rFonts w:asciiTheme="minorEastAsia" w:hAnsiTheme="minorEastAsia" w:hint="eastAsia"/>
          <w:sz w:val="24"/>
          <w:szCs w:val="24"/>
        </w:rPr>
        <w:t>これ</w:t>
      </w:r>
      <w:r w:rsidRPr="008E276C">
        <w:rPr>
          <w:rFonts w:asciiTheme="minorEastAsia" w:hAnsiTheme="minorEastAsia"/>
          <w:sz w:val="24"/>
          <w:szCs w:val="24"/>
        </w:rPr>
        <w:t>までの自立支援協議会本部会の中で承認されたアコモード</w:t>
      </w:r>
      <w:r w:rsidR="007F3398">
        <w:rPr>
          <w:rFonts w:asciiTheme="minorEastAsia" w:hAnsiTheme="minorEastAsia" w:hint="eastAsia"/>
          <w:sz w:val="24"/>
          <w:szCs w:val="24"/>
        </w:rPr>
        <w:t>（アメリア）</w:t>
      </w:r>
      <w:r w:rsidRPr="008E276C">
        <w:rPr>
          <w:rFonts w:asciiTheme="minorEastAsia" w:hAnsiTheme="minorEastAsia"/>
          <w:sz w:val="24"/>
          <w:szCs w:val="24"/>
        </w:rPr>
        <w:t>とむつぼし（とまり</w:t>
      </w:r>
      <w:r w:rsidR="007F3398">
        <w:rPr>
          <w:rFonts w:asciiTheme="minorEastAsia" w:hAnsiTheme="minorEastAsia" w:hint="eastAsia"/>
          <w:sz w:val="24"/>
          <w:szCs w:val="24"/>
        </w:rPr>
        <w:t>樹</w:t>
      </w:r>
      <w:r w:rsidRPr="008E276C">
        <w:rPr>
          <w:rFonts w:asciiTheme="minorEastAsia" w:hAnsiTheme="minorEastAsia"/>
          <w:sz w:val="24"/>
          <w:szCs w:val="24"/>
        </w:rPr>
        <w:t>）を指している。</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2点目について、緊急対応対象者リストは現在名簿整備のため抽出している段階。以前の対象者は療育手帳所持者かつ養護者と2人世帯の方で、養護者に万が一のことがあった際に単身世帯となる方としていた。</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対象者に対し、万が一に備え関係機関に情報を共有して良いか、共有するにはどのような配慮を要するかなどを確認していたが、滞ってしまったため、再度リストの見直しや更新を今年度中に行い、完成したリストを委託相談支援事業所と協議、共有するスケジュールで進め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795D48">
      <w:pPr>
        <w:ind w:firstLineChars="100" w:firstLine="240"/>
        <w:rPr>
          <w:rFonts w:asciiTheme="minorEastAsia" w:hAnsiTheme="minorEastAsia"/>
          <w:sz w:val="24"/>
          <w:szCs w:val="24"/>
        </w:rPr>
      </w:pPr>
      <w:r w:rsidRPr="008E276C">
        <w:rPr>
          <w:rFonts w:asciiTheme="minorEastAsia" w:hAnsiTheme="minorEastAsia"/>
          <w:sz w:val="24"/>
          <w:szCs w:val="24"/>
        </w:rPr>
        <w:t>休日や夜間に緊急事態が起きた際の支援機関を知りたい。</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災害時の避難については、個別の事情や特性があるため、個別支援計画を整備していくこととなっている。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委託相談支援事業所以外にもリストは提供されるのかまた、どんな情報が提供されるのか。避難行動要支援者名簿は自治会への提供も難航していると聞くが、整合性はとれるのか。リストの活用方法として具体的にどう考えているのか。</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過去にあった緊急対応ケースを紹介したい。</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1ケース目は知的障害者と高齢の母の２人世帯。日中のサービスを終え夜間に自宅へ送迎したところ自宅に人気がなく、母不在であり自宅で単身で一晩過ごすことは危険であるため、相談支援専門員へ連絡が入り、即日短期入所を調整した。母は体調を崩して病院にいたことがわかった。</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2ケース目は、夜中に「母が入院してしまった」と障害者本人から相談支援専門員に連絡があった。朝まで単身で過ごすことができると回答あったため、翌日から短期入所を調整した。対象者の担当になってから日が浅かったがSOSが来たことに驚い</w:t>
      </w:r>
      <w:r w:rsidRPr="008E276C">
        <w:rPr>
          <w:rFonts w:asciiTheme="minorEastAsia" w:hAnsiTheme="minorEastAsia"/>
          <w:sz w:val="24"/>
          <w:szCs w:val="24"/>
        </w:rPr>
        <w:lastRenderedPageBreak/>
        <w:t>た。緊急時に身近な相談支援専門員などの支援者に連絡をするケースが多いように思う。</w:t>
      </w:r>
    </w:p>
    <w:p w:rsidR="001562AB" w:rsidRPr="008E276C" w:rsidRDefault="001562AB">
      <w:pPr>
        <w:rPr>
          <w:rFonts w:asciiTheme="minorEastAsia" w:hAnsiTheme="minorEastAsia"/>
          <w:sz w:val="24"/>
          <w:szCs w:val="24"/>
        </w:rPr>
      </w:pPr>
    </w:p>
    <w:p w:rsidR="00795D48" w:rsidRDefault="00795D48">
      <w:pPr>
        <w:rPr>
          <w:rFonts w:asciiTheme="minorEastAsia" w:hAnsiTheme="minorEastAsia"/>
          <w:sz w:val="24"/>
          <w:szCs w:val="24"/>
        </w:rPr>
      </w:pPr>
    </w:p>
    <w:p w:rsidR="00795D48" w:rsidRDefault="00795D48">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リストを作成することは重要だが、活用されなければ意味がないため、具体的に作りこんでいってほしいと思う。紹介あったものと同様のケースは散見されるため、急を要する課題だと捉えている。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（会長）</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担当相談支援専門員がいる方は緊急時の支援もつながりやすいが、そうでない方や委託相談支援事業所に相談歴のない方もいる。そういった方たちが緊急時に支援を受けられるよう検討している。</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例えば短期入所の受け入れを検討する際、障害種別や服薬、特性などが少しでも明らかであれば受け入れ先の事業所もスムーズに対応できると考えられる。詳細は相談支援部会で検討を進めていく。</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プランのレイアウトについて助言いただきたい。</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現在のプランでは総括的な文言の後に施策、その後に事業名を箇条書きにしている。新しい案では事業名の後に事業の内容を具体的に記載する形を取っている。どちらが良いか委員の意見を聞きたい。</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新案の方が良い。</w:t>
      </w:r>
    </w:p>
    <w:p w:rsidR="00795D48" w:rsidRDefault="00795D48">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新案かつ施策に付番した方が良い。</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（事務局）</w:t>
      </w:r>
    </w:p>
    <w:p w:rsidR="001562AB" w:rsidRPr="008E276C" w:rsidRDefault="009C1382" w:rsidP="00795D48">
      <w:pPr>
        <w:ind w:firstLineChars="100" w:firstLine="240"/>
        <w:rPr>
          <w:rFonts w:asciiTheme="minorEastAsia" w:hAnsiTheme="minorEastAsia"/>
          <w:sz w:val="24"/>
          <w:szCs w:val="24"/>
        </w:rPr>
      </w:pPr>
      <w:r w:rsidRPr="008E276C">
        <w:rPr>
          <w:rFonts w:asciiTheme="minorEastAsia" w:hAnsiTheme="minorEastAsia"/>
          <w:sz w:val="24"/>
          <w:szCs w:val="24"/>
        </w:rPr>
        <w:t>意見を参考に検討したい。</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第5章　第7期障害福祉計画</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1　国の基本指針の概要</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第4章までは障害者計画であるが、第5章からは障害福祉計画で、障害者総合支援法に基づく障害福祉計画となるため、国の指針に基づいて成果目標や活動指標を盛り込んでいく形になる。</w:t>
      </w:r>
    </w:p>
    <w:p w:rsidR="001562AB" w:rsidRPr="008E276C" w:rsidRDefault="009C1382" w:rsidP="00795D48">
      <w:pPr>
        <w:ind w:firstLineChars="100" w:firstLine="240"/>
        <w:rPr>
          <w:rFonts w:asciiTheme="minorEastAsia" w:hAnsiTheme="minorEastAsia"/>
          <w:sz w:val="24"/>
          <w:szCs w:val="24"/>
        </w:rPr>
      </w:pPr>
      <w:r w:rsidRPr="008E276C">
        <w:rPr>
          <w:rFonts w:asciiTheme="minorEastAsia" w:hAnsiTheme="minorEastAsia"/>
          <w:sz w:val="24"/>
          <w:szCs w:val="24"/>
        </w:rPr>
        <w:t>基本理念や考え方は国のものを参考に成果目標を定めていくが、国の指針に対して、県で実施する成果目標と市で実施する成果目標があり、さらに市の方で障害者に対する事業と、障害児福祉計画がある。我孫子市の場合は連携を前提とし、障害福祉計画を障害者プランで策定し、障害児福祉計画を我孫子市子ども発達支援計画で策定している。</w:t>
      </w:r>
    </w:p>
    <w:p w:rsidR="001562AB" w:rsidRPr="008E276C" w:rsidRDefault="009C1382" w:rsidP="00C0591B">
      <w:pPr>
        <w:ind w:firstLineChars="100" w:firstLine="240"/>
        <w:rPr>
          <w:rFonts w:asciiTheme="minorEastAsia" w:hAnsiTheme="minorEastAsia"/>
          <w:sz w:val="24"/>
          <w:szCs w:val="24"/>
        </w:rPr>
      </w:pPr>
      <w:r w:rsidRPr="008E276C">
        <w:rPr>
          <w:rFonts w:asciiTheme="minorEastAsia" w:hAnsiTheme="minorEastAsia"/>
          <w:sz w:val="24"/>
          <w:szCs w:val="24"/>
        </w:rPr>
        <w:t>なお、各項目で成果目標と活動指標を設定している。</w:t>
      </w:r>
    </w:p>
    <w:p w:rsidR="001562AB" w:rsidRPr="008E276C" w:rsidRDefault="009C1382" w:rsidP="00795D48">
      <w:pPr>
        <w:ind w:firstLineChars="100" w:firstLine="240"/>
        <w:rPr>
          <w:rFonts w:asciiTheme="minorEastAsia" w:hAnsiTheme="minorEastAsia"/>
          <w:sz w:val="24"/>
          <w:szCs w:val="24"/>
        </w:rPr>
      </w:pPr>
      <w:r w:rsidRPr="008E276C">
        <w:rPr>
          <w:rFonts w:asciiTheme="minorEastAsia" w:hAnsiTheme="minorEastAsia"/>
          <w:sz w:val="24"/>
          <w:szCs w:val="24"/>
        </w:rPr>
        <w:t>成果目標を達成するために、活動指標として数値や具体的な取り組みを設定する仕組みであるため、成果目標と活動指標を併記して照合しやすいレイアウトにしている。</w:t>
      </w:r>
    </w:p>
    <w:p w:rsidR="001562AB" w:rsidRDefault="00640744">
      <w:pPr>
        <w:rPr>
          <w:rFonts w:asciiTheme="minorEastAsia" w:hAnsiTheme="minorEastAsia"/>
          <w:sz w:val="24"/>
          <w:szCs w:val="24"/>
        </w:rPr>
      </w:pPr>
      <w:r>
        <w:rPr>
          <w:rFonts w:asciiTheme="minorEastAsia" w:hAnsiTheme="minorEastAsia" w:hint="eastAsia"/>
          <w:sz w:val="24"/>
          <w:szCs w:val="24"/>
        </w:rPr>
        <w:t>2　福祉施設の入所者の地域生活への移行</w:t>
      </w:r>
    </w:p>
    <w:p w:rsidR="001562AB" w:rsidRPr="00C07DAB" w:rsidRDefault="00C07DAB">
      <w:pPr>
        <w:rPr>
          <w:rFonts w:asciiTheme="minorEastAsia" w:hAnsiTheme="minorEastAsia"/>
          <w:sz w:val="24"/>
          <w:szCs w:val="24"/>
        </w:rPr>
      </w:pPr>
      <w:r w:rsidRPr="00C07DAB">
        <w:rPr>
          <w:rFonts w:asciiTheme="minorEastAsia" w:hAnsiTheme="minorEastAsia" w:hint="eastAsia"/>
          <w:sz w:val="24"/>
          <w:szCs w:val="24"/>
        </w:rPr>
        <w:t>3　精神障害にも対応した地域包括ケアシステムの構築</w:t>
      </w:r>
    </w:p>
    <w:p w:rsidR="00C07DAB" w:rsidRPr="00C000F7" w:rsidRDefault="00C000F7" w:rsidP="00C07DAB">
      <w:pPr>
        <w:rPr>
          <w:rFonts w:asciiTheme="minorEastAsia" w:hAnsiTheme="minorEastAsia" w:cstheme="majorBidi"/>
          <w:sz w:val="24"/>
          <w:szCs w:val="24"/>
        </w:rPr>
      </w:pPr>
      <w:r w:rsidRPr="00C000F7">
        <w:rPr>
          <w:rFonts w:asciiTheme="minorEastAsia" w:hAnsiTheme="minorEastAsia" w:cstheme="majorBidi" w:hint="eastAsia"/>
          <w:sz w:val="24"/>
          <w:szCs w:val="24"/>
        </w:rPr>
        <w:t>4　地域生活支援拠点等が有する機能の充実</w:t>
      </w:r>
    </w:p>
    <w:p w:rsidR="00C000F7" w:rsidRDefault="00C000F7">
      <w:pPr>
        <w:rPr>
          <w:rFonts w:asciiTheme="minorEastAsia" w:hAnsiTheme="minorEastAsia"/>
          <w:sz w:val="24"/>
          <w:szCs w:val="24"/>
        </w:rPr>
      </w:pPr>
      <w:r>
        <w:rPr>
          <w:rFonts w:asciiTheme="minorEastAsia" w:hAnsiTheme="minorEastAsia" w:hint="eastAsia"/>
          <w:sz w:val="24"/>
          <w:szCs w:val="24"/>
        </w:rPr>
        <w:t>5　福祉施設等から一般就労への移行等</w:t>
      </w:r>
    </w:p>
    <w:p w:rsidR="00C000F7" w:rsidRDefault="00C000F7" w:rsidP="00C000F7">
      <w:pPr>
        <w:rPr>
          <w:rFonts w:asciiTheme="minorEastAsia" w:hAnsiTheme="minorEastAsia" w:cs="Times New Roman"/>
          <w:sz w:val="24"/>
          <w:szCs w:val="24"/>
        </w:rPr>
      </w:pPr>
      <w:r>
        <w:rPr>
          <w:rFonts w:asciiTheme="minorEastAsia" w:hAnsiTheme="minorEastAsia" w:cs="Times New Roman" w:hint="eastAsia"/>
          <w:sz w:val="24"/>
          <w:szCs w:val="24"/>
        </w:rPr>
        <w:t>6　相談支援体制の充実・強化等</w:t>
      </w:r>
    </w:p>
    <w:p w:rsidR="00C000F7" w:rsidRPr="00B9356A" w:rsidRDefault="00C000F7" w:rsidP="00C000F7">
      <w:pPr>
        <w:rPr>
          <w:rFonts w:asciiTheme="minorEastAsia" w:hAnsiTheme="minorEastAsia" w:cs="Times New Roman"/>
          <w:sz w:val="24"/>
          <w:szCs w:val="24"/>
        </w:rPr>
      </w:pPr>
      <w:r w:rsidRPr="00B9356A">
        <w:rPr>
          <w:rFonts w:asciiTheme="minorEastAsia" w:hAnsiTheme="minorEastAsia" w:cs="Times New Roman" w:hint="eastAsia"/>
          <w:sz w:val="24"/>
          <w:szCs w:val="24"/>
        </w:rPr>
        <w:t xml:space="preserve">7　</w:t>
      </w:r>
      <w:r w:rsidR="00B9356A" w:rsidRPr="00B9356A">
        <w:rPr>
          <w:rFonts w:asciiTheme="minorEastAsia" w:hAnsiTheme="minorEastAsia" w:cs="Times New Roman" w:hint="eastAsia"/>
          <w:sz w:val="24"/>
          <w:szCs w:val="24"/>
        </w:rPr>
        <w:t>障害福祉サービス等の質を向上させるための取り組みに係る体制の構築</w:t>
      </w:r>
    </w:p>
    <w:p w:rsidR="00B9356A" w:rsidRDefault="00B9356A" w:rsidP="00C000F7">
      <w:pPr>
        <w:rPr>
          <w:rFonts w:asciiTheme="minorEastAsia" w:hAnsiTheme="minorEastAsia" w:cs="Times New Roman"/>
          <w:sz w:val="24"/>
          <w:szCs w:val="24"/>
        </w:rPr>
      </w:pPr>
      <w:r w:rsidRPr="00B9356A">
        <w:rPr>
          <w:rFonts w:asciiTheme="minorEastAsia" w:hAnsiTheme="minorEastAsia" w:cs="Times New Roman" w:hint="eastAsia"/>
          <w:sz w:val="24"/>
          <w:szCs w:val="24"/>
        </w:rPr>
        <w:t>8　地域生活支援事業等の見込み量</w:t>
      </w:r>
    </w:p>
    <w:p w:rsidR="00003AFF" w:rsidRDefault="00003AFF" w:rsidP="00C000F7">
      <w:pPr>
        <w:rPr>
          <w:rFonts w:asciiTheme="minorEastAsia" w:hAnsiTheme="minorEastAsia" w:cs="Times New Roman"/>
          <w:sz w:val="24"/>
          <w:szCs w:val="24"/>
        </w:rPr>
      </w:pPr>
    </w:p>
    <w:p w:rsidR="00003AFF" w:rsidRPr="00B9356A" w:rsidRDefault="00003AFF" w:rsidP="00C000F7">
      <w:pPr>
        <w:rPr>
          <w:rFonts w:asciiTheme="minorEastAsia" w:hAnsiTheme="minorEastAsia" w:cs="Times New Roman"/>
          <w:sz w:val="24"/>
          <w:szCs w:val="24"/>
        </w:rPr>
      </w:pPr>
      <w:r>
        <w:rPr>
          <w:rFonts w:asciiTheme="minorEastAsia" w:hAnsiTheme="minorEastAsia" w:cs="Times New Roman" w:hint="eastAsia"/>
          <w:sz w:val="24"/>
          <w:szCs w:val="24"/>
        </w:rPr>
        <w:t>9　計画の推進体制と進行管理</w:t>
      </w:r>
    </w:p>
    <w:p w:rsidR="00B9356A" w:rsidRPr="00003AFF" w:rsidRDefault="00B9356A" w:rsidP="00B9356A">
      <w:pPr>
        <w:rPr>
          <w:rFonts w:asciiTheme="minorEastAsia" w:hAnsiTheme="minorEastAsia" w:cs="HG丸ｺﾞｼｯｸM-PRO"/>
          <w:bCs/>
          <w:sz w:val="24"/>
          <w:szCs w:val="24"/>
        </w:rPr>
      </w:pPr>
      <w:r w:rsidRPr="00003AFF">
        <w:rPr>
          <w:rFonts w:asciiTheme="minorEastAsia" w:hAnsiTheme="minorEastAsia" w:cs="Segoe UI Symbol" w:hint="eastAsia"/>
          <w:bCs/>
          <w:sz w:val="24"/>
          <w:szCs w:val="24"/>
        </w:rPr>
        <w:t>１　推進体制</w:t>
      </w:r>
    </w:p>
    <w:p w:rsidR="00B9356A" w:rsidRPr="00B9356A" w:rsidRDefault="00B9356A" w:rsidP="00B9356A">
      <w:pPr>
        <w:rPr>
          <w:rFonts w:asciiTheme="minorEastAsia" w:hAnsiTheme="minorEastAsia" w:cs="HG丸ｺﾞｼｯｸM-PRO"/>
          <w:sz w:val="24"/>
          <w:szCs w:val="24"/>
        </w:rPr>
      </w:pPr>
      <w:r w:rsidRPr="00B9356A">
        <w:rPr>
          <w:rFonts w:asciiTheme="minorEastAsia" w:hAnsiTheme="minorEastAsia" w:hint="eastAsia"/>
        </w:rPr>
        <w:t xml:space="preserve">　</w:t>
      </w:r>
      <w:r w:rsidRPr="00B9356A">
        <w:rPr>
          <w:rFonts w:asciiTheme="minorEastAsia" w:hAnsiTheme="minorEastAsia" w:cs="HG丸ｺﾞｼｯｸM-PRO" w:hint="eastAsia"/>
          <w:sz w:val="24"/>
          <w:szCs w:val="24"/>
        </w:rPr>
        <w:t>本計画は福祉・医療・保健・教育・雇用等の幅広い分野を対象とし、計画推進にあたっては地域での結びつきを強め、支え合う体制を整備するために、各分野との連携が重要であることから、障害福祉サービス等事業所、障害者団体、医療機関、ＮＰＯ、民生委員、ボランティア、関係機関、庁内関係部署等と連携しながら取り組むことが必要。</w:t>
      </w:r>
    </w:p>
    <w:p w:rsidR="00B9356A" w:rsidRPr="00B9356A" w:rsidRDefault="00B9356A" w:rsidP="00B9356A">
      <w:pPr>
        <w:ind w:firstLineChars="100" w:firstLine="240"/>
        <w:rPr>
          <w:rFonts w:asciiTheme="minorEastAsia" w:hAnsiTheme="minorEastAsia" w:cs="HG丸ｺﾞｼｯｸM-PRO"/>
          <w:sz w:val="24"/>
          <w:szCs w:val="24"/>
        </w:rPr>
      </w:pPr>
      <w:r w:rsidRPr="00B9356A">
        <w:rPr>
          <w:rFonts w:asciiTheme="minorEastAsia" w:hAnsiTheme="minorEastAsia" w:cs="HG丸ｺﾞｼｯｸM-PRO" w:hint="eastAsia"/>
          <w:sz w:val="24"/>
          <w:szCs w:val="24"/>
        </w:rPr>
        <w:t>また、障害のある方の視点に立った施策の展開には、当事者が各障害者施策へ参加・参画することが重要であり、あらゆる機会をとらえて、障害のある方や家族等のニーズや意見を把握することが必要。</w:t>
      </w:r>
    </w:p>
    <w:p w:rsidR="00B9356A" w:rsidRPr="00B9356A" w:rsidRDefault="00B9356A" w:rsidP="00B9356A">
      <w:pPr>
        <w:ind w:firstLineChars="100" w:firstLine="240"/>
        <w:rPr>
          <w:rFonts w:asciiTheme="minorEastAsia" w:hAnsiTheme="minorEastAsia" w:cs="HG丸ｺﾞｼｯｸM-PRO"/>
          <w:sz w:val="24"/>
          <w:szCs w:val="24"/>
        </w:rPr>
      </w:pPr>
      <w:r w:rsidRPr="00B9356A">
        <w:rPr>
          <w:rFonts w:asciiTheme="minorEastAsia" w:hAnsiTheme="minorEastAsia" w:cs="HG丸ｺﾞｼｯｸM-PRO" w:hint="eastAsia"/>
          <w:sz w:val="24"/>
          <w:szCs w:val="24"/>
        </w:rPr>
        <w:lastRenderedPageBreak/>
        <w:t>本計画の取り組み等の検証と評価をすることが必要であるため自立支援協議会を核として、障害福祉サービス等事業者、関係機関、関係団体、関連部門との連携のもと、計画の具体化に向けた協議を行う等、協議して計画の推進に努め</w:t>
      </w:r>
      <w:r w:rsidR="00003AFF">
        <w:rPr>
          <w:rFonts w:asciiTheme="minorEastAsia" w:hAnsiTheme="minorEastAsia" w:cs="HG丸ｺﾞｼｯｸM-PRO" w:hint="eastAsia"/>
          <w:sz w:val="24"/>
          <w:szCs w:val="24"/>
        </w:rPr>
        <w:t>る</w:t>
      </w:r>
      <w:r w:rsidRPr="00B9356A">
        <w:rPr>
          <w:rFonts w:asciiTheme="minorEastAsia" w:hAnsiTheme="minorEastAsia" w:cs="HG丸ｺﾞｼｯｸM-PRO" w:hint="eastAsia"/>
          <w:sz w:val="24"/>
          <w:szCs w:val="24"/>
        </w:rPr>
        <w:t>。</w:t>
      </w:r>
    </w:p>
    <w:p w:rsidR="00B9356A" w:rsidRPr="00B9356A" w:rsidRDefault="00B9356A" w:rsidP="00B9356A">
      <w:pPr>
        <w:rPr>
          <w:rFonts w:asciiTheme="minorEastAsia" w:hAnsiTheme="minorEastAsia" w:cs="ＭＳ Ｐゴシック"/>
          <w:sz w:val="24"/>
          <w:szCs w:val="24"/>
        </w:rPr>
      </w:pPr>
    </w:p>
    <w:p w:rsidR="00B9356A" w:rsidRPr="00003AFF" w:rsidRDefault="00B9356A" w:rsidP="00B9356A">
      <w:pPr>
        <w:rPr>
          <w:rFonts w:asciiTheme="minorEastAsia" w:hAnsiTheme="minorEastAsia" w:cs="ＭＳ Ｐゴシック"/>
          <w:bCs/>
          <w:sz w:val="24"/>
          <w:szCs w:val="24"/>
        </w:rPr>
      </w:pPr>
      <w:r w:rsidRPr="00003AFF">
        <w:rPr>
          <w:rFonts w:asciiTheme="minorEastAsia" w:hAnsiTheme="minorEastAsia" w:cs="ＭＳ Ｐゴシック" w:hint="eastAsia"/>
          <w:bCs/>
          <w:sz w:val="24"/>
          <w:szCs w:val="24"/>
        </w:rPr>
        <w:t>２　達成状況の点検および評価</w:t>
      </w:r>
    </w:p>
    <w:p w:rsidR="00B9356A" w:rsidRPr="00B9356A" w:rsidRDefault="00B9356A" w:rsidP="00B9356A">
      <w:pPr>
        <w:rPr>
          <w:rFonts w:asciiTheme="minorEastAsia" w:hAnsiTheme="minorEastAsia" w:cs="ＭＳ Ｐゴシック"/>
          <w:sz w:val="24"/>
          <w:szCs w:val="24"/>
        </w:rPr>
      </w:pPr>
      <w:r w:rsidRPr="00B9356A">
        <w:rPr>
          <w:rFonts w:asciiTheme="minorEastAsia" w:hAnsiTheme="minorEastAsia" w:cs="ＭＳ Ｐゴシック" w:hint="eastAsia"/>
          <w:sz w:val="24"/>
          <w:szCs w:val="24"/>
        </w:rPr>
        <w:t>（１）事業の進行管理</w:t>
      </w:r>
    </w:p>
    <w:p w:rsidR="00B9356A" w:rsidRPr="00B9356A" w:rsidRDefault="00B9356A" w:rsidP="00B9356A">
      <w:pPr>
        <w:ind w:firstLineChars="100" w:firstLine="240"/>
        <w:rPr>
          <w:rFonts w:asciiTheme="minorEastAsia" w:hAnsiTheme="minorEastAsia" w:cs="HG丸ｺﾞｼｯｸM-PRO"/>
          <w:sz w:val="24"/>
          <w:szCs w:val="24"/>
        </w:rPr>
      </w:pPr>
      <w:r w:rsidRPr="00B9356A">
        <w:rPr>
          <w:rFonts w:asciiTheme="minorEastAsia" w:hAnsiTheme="minorEastAsia" w:cs="HG丸ｺﾞｼｯｸM-PRO" w:hint="eastAsia"/>
          <w:sz w:val="24"/>
          <w:szCs w:val="24"/>
        </w:rPr>
        <w:t>「Plan（計画）」「Do（実行）」「Check（評価）」「Action（改善）」の手順を実施することが業務の質を高めていくために重要と</w:t>
      </w:r>
      <w:r w:rsidR="00003AFF">
        <w:rPr>
          <w:rFonts w:asciiTheme="minorEastAsia" w:hAnsiTheme="minorEastAsia" w:cs="HG丸ｺﾞｼｯｸM-PRO" w:hint="eastAsia"/>
          <w:sz w:val="24"/>
          <w:szCs w:val="24"/>
        </w:rPr>
        <w:t>なる</w:t>
      </w:r>
      <w:r w:rsidRPr="00B9356A">
        <w:rPr>
          <w:rFonts w:asciiTheme="minorEastAsia" w:hAnsiTheme="minorEastAsia" w:cs="HG丸ｺﾞｼｯｸM-PRO" w:hint="eastAsia"/>
          <w:sz w:val="24"/>
          <w:szCs w:val="24"/>
        </w:rPr>
        <w:t>。</w:t>
      </w:r>
    </w:p>
    <w:p w:rsidR="00B9356A" w:rsidRPr="00B9356A" w:rsidRDefault="00B9356A" w:rsidP="00B9356A">
      <w:pPr>
        <w:rPr>
          <w:rFonts w:asciiTheme="minorEastAsia" w:hAnsiTheme="minorEastAsia" w:cs="HG丸ｺﾞｼｯｸM-PRO"/>
          <w:sz w:val="24"/>
          <w:szCs w:val="24"/>
        </w:rPr>
      </w:pPr>
      <w:r w:rsidRPr="00B9356A">
        <w:rPr>
          <w:rFonts w:asciiTheme="minorEastAsia" w:hAnsiTheme="minorEastAsia" w:cs="HG丸ｺﾞｼｯｸM-PRO" w:hint="eastAsia"/>
          <w:sz w:val="24"/>
          <w:szCs w:val="24"/>
        </w:rPr>
        <w:t xml:space="preserve">  障害者総合支援法においては、定期的に調査、分析および評価を行い、必要があると認めるときには、計画の変更やその他の必要な措置を講ずることとされてい</w:t>
      </w:r>
      <w:r w:rsidR="00003AFF">
        <w:rPr>
          <w:rFonts w:asciiTheme="minorEastAsia" w:hAnsiTheme="minorEastAsia" w:cs="HG丸ｺﾞｼｯｸM-PRO" w:hint="eastAsia"/>
          <w:sz w:val="24"/>
          <w:szCs w:val="24"/>
        </w:rPr>
        <w:t>る。</w:t>
      </w:r>
    </w:p>
    <w:p w:rsidR="00B9356A" w:rsidRPr="00B9356A" w:rsidRDefault="00B9356A" w:rsidP="00B9356A">
      <w:pPr>
        <w:ind w:firstLineChars="100" w:firstLine="240"/>
        <w:rPr>
          <w:rFonts w:asciiTheme="minorEastAsia" w:hAnsiTheme="minorEastAsia" w:cs="HG丸ｺﾞｼｯｸM-PRO"/>
          <w:sz w:val="24"/>
          <w:szCs w:val="24"/>
        </w:rPr>
      </w:pPr>
      <w:r w:rsidRPr="00B9356A">
        <w:rPr>
          <w:rFonts w:asciiTheme="minorEastAsia" w:hAnsiTheme="minorEastAsia" w:cs="HG丸ｺﾞｼｯｸM-PRO" w:hint="eastAsia"/>
          <w:sz w:val="24"/>
          <w:szCs w:val="24"/>
        </w:rPr>
        <w:t>本計画に定めるサービス見込量の進行管理、点検は自立支援協議会において少なくとも年1回その実績を把握し、検証と評価を行い、必要があると認めるときには計画の変更や事業の見直し等の措置を講じ</w:t>
      </w:r>
      <w:r w:rsidR="00003AFF">
        <w:rPr>
          <w:rFonts w:asciiTheme="minorEastAsia" w:hAnsiTheme="minorEastAsia" w:cs="HG丸ｺﾞｼｯｸM-PRO" w:hint="eastAsia"/>
          <w:sz w:val="24"/>
          <w:szCs w:val="24"/>
        </w:rPr>
        <w:t>る</w:t>
      </w:r>
      <w:r w:rsidRPr="00B9356A">
        <w:rPr>
          <w:rFonts w:asciiTheme="minorEastAsia" w:hAnsiTheme="minorEastAsia" w:cs="HG丸ｺﾞｼｯｸM-PRO" w:hint="eastAsia"/>
          <w:sz w:val="24"/>
          <w:szCs w:val="24"/>
        </w:rPr>
        <w:t>。</w:t>
      </w:r>
    </w:p>
    <w:p w:rsidR="00B9356A" w:rsidRPr="00B9356A" w:rsidRDefault="00B9356A" w:rsidP="00B9356A">
      <w:pPr>
        <w:rPr>
          <w:rFonts w:asciiTheme="minorEastAsia" w:hAnsiTheme="minorEastAsia" w:cs="HG丸ｺﾞｼｯｸM-PRO"/>
          <w:sz w:val="24"/>
          <w:szCs w:val="24"/>
        </w:rPr>
      </w:pPr>
    </w:p>
    <w:p w:rsidR="00B9356A" w:rsidRPr="00B9356A" w:rsidRDefault="00B9356A" w:rsidP="00B9356A">
      <w:pPr>
        <w:rPr>
          <w:rFonts w:asciiTheme="minorEastAsia" w:hAnsiTheme="minorEastAsia" w:cs="HG丸ｺﾞｼｯｸM-PRO"/>
          <w:sz w:val="24"/>
          <w:szCs w:val="24"/>
        </w:rPr>
      </w:pPr>
      <w:r w:rsidRPr="00B9356A">
        <w:rPr>
          <w:rFonts w:asciiTheme="minorEastAsia" w:hAnsiTheme="minorEastAsia" w:cs="HG丸ｺﾞｼｯｸM-PRO" w:hint="eastAsia"/>
          <w:sz w:val="24"/>
          <w:szCs w:val="24"/>
        </w:rPr>
        <w:t>（２）アンケートの実施</w:t>
      </w:r>
    </w:p>
    <w:p w:rsidR="00B9356A" w:rsidRPr="00B9356A" w:rsidRDefault="00B9356A" w:rsidP="00B9356A">
      <w:pPr>
        <w:ind w:firstLineChars="100" w:firstLine="240"/>
        <w:rPr>
          <w:rFonts w:asciiTheme="minorEastAsia" w:hAnsiTheme="minorEastAsia" w:cs="ＭＳ Ｐゴシック"/>
          <w:sz w:val="24"/>
          <w:szCs w:val="24"/>
        </w:rPr>
      </w:pPr>
      <w:r w:rsidRPr="00B9356A">
        <w:rPr>
          <w:rFonts w:asciiTheme="minorEastAsia" w:hAnsiTheme="minorEastAsia" w:cs="ＭＳ Ｐゴシック" w:hint="eastAsia"/>
          <w:sz w:val="24"/>
          <w:szCs w:val="24"/>
        </w:rPr>
        <w:t>サービスを利用する障害のある方や事業所等の現状や意向の把握をするために、3年ごとに障害者プランアンケートを実施</w:t>
      </w:r>
      <w:r w:rsidR="00003AFF">
        <w:rPr>
          <w:rFonts w:asciiTheme="minorEastAsia" w:hAnsiTheme="minorEastAsia" w:cs="ＭＳ Ｐゴシック" w:hint="eastAsia"/>
          <w:sz w:val="24"/>
          <w:szCs w:val="24"/>
        </w:rPr>
        <w:t>する</w:t>
      </w:r>
      <w:r w:rsidRPr="00B9356A">
        <w:rPr>
          <w:rFonts w:asciiTheme="minorEastAsia" w:hAnsiTheme="minorEastAsia" w:cs="ＭＳ Ｐゴシック" w:hint="eastAsia"/>
          <w:sz w:val="24"/>
          <w:szCs w:val="24"/>
        </w:rPr>
        <w:t>。</w:t>
      </w:r>
    </w:p>
    <w:p w:rsidR="001562AB" w:rsidRDefault="00003AFF" w:rsidP="00003AFF">
      <w:pPr>
        <w:ind w:firstLineChars="100" w:firstLine="240"/>
        <w:rPr>
          <w:rFonts w:asciiTheme="minorEastAsia" w:hAnsiTheme="minorEastAsia"/>
          <w:sz w:val="24"/>
          <w:szCs w:val="24"/>
        </w:rPr>
      </w:pPr>
      <w:r>
        <w:rPr>
          <w:rFonts w:asciiTheme="minorEastAsia" w:hAnsiTheme="minorEastAsia" w:hint="eastAsia"/>
          <w:sz w:val="24"/>
          <w:szCs w:val="24"/>
        </w:rPr>
        <w:t>説明は以上。</w:t>
      </w:r>
    </w:p>
    <w:p w:rsidR="00003AFF" w:rsidRPr="008E276C" w:rsidRDefault="00003AFF">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（会長）</w:t>
      </w:r>
    </w:p>
    <w:p w:rsidR="001562AB" w:rsidRPr="008E276C" w:rsidRDefault="00003AFF" w:rsidP="00003AFF">
      <w:pPr>
        <w:ind w:firstLineChars="100" w:firstLine="240"/>
        <w:rPr>
          <w:rFonts w:asciiTheme="minorEastAsia" w:hAnsiTheme="minorEastAsia"/>
          <w:sz w:val="24"/>
          <w:szCs w:val="24"/>
        </w:rPr>
      </w:pPr>
      <w:r>
        <w:rPr>
          <w:rFonts w:asciiTheme="minorEastAsia" w:hAnsiTheme="minorEastAsia" w:hint="eastAsia"/>
          <w:sz w:val="24"/>
          <w:szCs w:val="24"/>
        </w:rPr>
        <w:t>入所施設の現状について</w:t>
      </w:r>
      <w:r w:rsidR="009C1382" w:rsidRPr="008E276C">
        <w:rPr>
          <w:rFonts w:asciiTheme="minorEastAsia" w:hAnsiTheme="minorEastAsia"/>
          <w:sz w:val="24"/>
          <w:szCs w:val="24"/>
        </w:rPr>
        <w:t>みどり園</w:t>
      </w:r>
      <w:r>
        <w:rPr>
          <w:rFonts w:asciiTheme="minorEastAsia" w:hAnsiTheme="minorEastAsia" w:hint="eastAsia"/>
          <w:sz w:val="24"/>
          <w:szCs w:val="24"/>
        </w:rPr>
        <w:t>のケースを</w:t>
      </w:r>
      <w:r w:rsidR="009C1382" w:rsidRPr="008E276C">
        <w:rPr>
          <w:rFonts w:asciiTheme="minorEastAsia" w:hAnsiTheme="minorEastAsia"/>
          <w:sz w:val="24"/>
          <w:szCs w:val="24"/>
        </w:rPr>
        <w:t>補足する。</w:t>
      </w:r>
    </w:p>
    <w:p w:rsidR="001562AB" w:rsidRPr="008E276C" w:rsidRDefault="009C1382" w:rsidP="00795D48">
      <w:pPr>
        <w:ind w:firstLineChars="100" w:firstLine="240"/>
        <w:rPr>
          <w:rFonts w:asciiTheme="minorEastAsia" w:hAnsiTheme="minorEastAsia"/>
          <w:sz w:val="24"/>
          <w:szCs w:val="24"/>
        </w:rPr>
      </w:pPr>
      <w:r w:rsidRPr="008E276C">
        <w:rPr>
          <w:rFonts w:asciiTheme="minorEastAsia" w:hAnsiTheme="minorEastAsia"/>
          <w:sz w:val="24"/>
          <w:szCs w:val="24"/>
        </w:rPr>
        <w:t>施設入所という場所を生活の場所として選ぶ人がかなり減ってきている。</w:t>
      </w:r>
    </w:p>
    <w:p w:rsidR="001562AB" w:rsidRPr="008E276C" w:rsidRDefault="009C1382" w:rsidP="00003AFF">
      <w:pPr>
        <w:ind w:firstLineChars="100" w:firstLine="240"/>
        <w:rPr>
          <w:rFonts w:asciiTheme="minorEastAsia" w:hAnsiTheme="minorEastAsia"/>
          <w:sz w:val="24"/>
          <w:szCs w:val="24"/>
        </w:rPr>
      </w:pPr>
      <w:r w:rsidRPr="008E276C">
        <w:rPr>
          <w:rFonts w:asciiTheme="minorEastAsia" w:hAnsiTheme="minorEastAsia"/>
          <w:sz w:val="24"/>
          <w:szCs w:val="24"/>
        </w:rPr>
        <w:t>みどり園だけでなく法人本部の方でも同様。ただ一定数ニーズはあり受け入れを行うことはある</w:t>
      </w:r>
      <w:r w:rsidR="00003AFF">
        <w:rPr>
          <w:rFonts w:asciiTheme="minorEastAsia" w:hAnsiTheme="minorEastAsia" w:hint="eastAsia"/>
          <w:sz w:val="24"/>
          <w:szCs w:val="24"/>
        </w:rPr>
        <w:t>が、</w:t>
      </w:r>
      <w:r w:rsidRPr="008E276C">
        <w:rPr>
          <w:rFonts w:asciiTheme="minorEastAsia" w:hAnsiTheme="minorEastAsia"/>
          <w:sz w:val="24"/>
          <w:szCs w:val="24"/>
        </w:rPr>
        <w:t>日中支援型のグループホームが増え、施設入所以外の環境で生活できる人が増えているのも実情であり、数値だけで測れない情勢もある。</w:t>
      </w:r>
    </w:p>
    <w:p w:rsidR="008F4688" w:rsidRDefault="008F4688">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003AFF">
      <w:pPr>
        <w:ind w:firstLineChars="100" w:firstLine="240"/>
        <w:rPr>
          <w:rFonts w:asciiTheme="minorEastAsia" w:hAnsiTheme="minorEastAsia"/>
          <w:sz w:val="24"/>
          <w:szCs w:val="24"/>
        </w:rPr>
      </w:pPr>
      <w:r w:rsidRPr="008E276C">
        <w:rPr>
          <w:rFonts w:asciiTheme="minorEastAsia" w:hAnsiTheme="minorEastAsia"/>
          <w:sz w:val="24"/>
          <w:szCs w:val="24"/>
        </w:rPr>
        <w:t>高齢障害者で認知症を発症する方もいるが、サービス選定が難航する。その分循環できていないのが正直なところである。介護保険サービス適応の方もいると思われるため移行することも必要と感じているが、受け入れがスムーズにいかず若い障害者がサービス利用できない現状がある。</w:t>
      </w:r>
    </w:p>
    <w:p w:rsidR="00003AFF" w:rsidRDefault="00003AFF">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（委員）</w:t>
      </w:r>
    </w:p>
    <w:p w:rsidR="001562AB" w:rsidRPr="008E276C" w:rsidRDefault="009C1382" w:rsidP="00003AFF">
      <w:pPr>
        <w:ind w:firstLineChars="100" w:firstLine="240"/>
        <w:rPr>
          <w:rFonts w:asciiTheme="minorEastAsia" w:hAnsiTheme="minorEastAsia"/>
          <w:sz w:val="24"/>
          <w:szCs w:val="24"/>
        </w:rPr>
      </w:pPr>
      <w:r w:rsidRPr="008E276C">
        <w:rPr>
          <w:rFonts w:asciiTheme="minorEastAsia" w:hAnsiTheme="minorEastAsia"/>
          <w:sz w:val="24"/>
          <w:szCs w:val="24"/>
        </w:rPr>
        <w:t>今後は施設入所を減らしグループホームを増やしていく必要があると思われるため、</w:t>
      </w:r>
      <w:r w:rsidR="00003AFF">
        <w:rPr>
          <w:rFonts w:asciiTheme="minorEastAsia" w:hAnsiTheme="minorEastAsia" w:hint="eastAsia"/>
          <w:sz w:val="24"/>
          <w:szCs w:val="24"/>
        </w:rPr>
        <w:t>整備の面で</w:t>
      </w:r>
      <w:r w:rsidRPr="008E276C">
        <w:rPr>
          <w:rFonts w:asciiTheme="minorEastAsia" w:hAnsiTheme="minorEastAsia"/>
          <w:sz w:val="24"/>
          <w:szCs w:val="24"/>
        </w:rPr>
        <w:t>市の協力を求める。</w:t>
      </w:r>
    </w:p>
    <w:p w:rsidR="00003AFF" w:rsidRDefault="00003AFF">
      <w:pPr>
        <w:rPr>
          <w:rFonts w:asciiTheme="minorEastAsia" w:hAnsiTheme="minorEastAsia"/>
          <w:sz w:val="24"/>
          <w:szCs w:val="24"/>
        </w:rPr>
      </w:pPr>
    </w:p>
    <w:p w:rsidR="00795D48" w:rsidRDefault="00795D48">
      <w:pPr>
        <w:rPr>
          <w:rFonts w:asciiTheme="minorEastAsia" w:hAnsiTheme="minorEastAsia"/>
          <w:sz w:val="24"/>
          <w:szCs w:val="24"/>
        </w:rPr>
      </w:pPr>
    </w:p>
    <w:p w:rsidR="00795D48" w:rsidRDefault="00795D48">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003AFF">
      <w:pPr>
        <w:ind w:firstLineChars="100" w:firstLine="240"/>
        <w:rPr>
          <w:rFonts w:asciiTheme="minorEastAsia" w:hAnsiTheme="minorEastAsia"/>
          <w:sz w:val="24"/>
          <w:szCs w:val="24"/>
        </w:rPr>
      </w:pPr>
      <w:r w:rsidRPr="008E276C">
        <w:rPr>
          <w:rFonts w:asciiTheme="minorEastAsia" w:hAnsiTheme="minorEastAsia"/>
          <w:sz w:val="24"/>
          <w:szCs w:val="24"/>
        </w:rPr>
        <w:t>みどり園入所を選ばなかった人からは、日中活動が決まっているため、施設入所で完結させることに抵抗があるとの意見があった。</w:t>
      </w:r>
    </w:p>
    <w:p w:rsidR="001562AB" w:rsidRPr="008E276C" w:rsidRDefault="009C1382" w:rsidP="00795D48">
      <w:pPr>
        <w:ind w:firstLineChars="100" w:firstLine="240"/>
        <w:rPr>
          <w:rFonts w:asciiTheme="minorEastAsia" w:hAnsiTheme="minorEastAsia"/>
          <w:sz w:val="24"/>
          <w:szCs w:val="24"/>
        </w:rPr>
      </w:pPr>
      <w:r w:rsidRPr="008E276C">
        <w:rPr>
          <w:rFonts w:asciiTheme="minorEastAsia" w:hAnsiTheme="minorEastAsia"/>
          <w:sz w:val="24"/>
          <w:szCs w:val="24"/>
        </w:rPr>
        <w:t>施設入所のニーズがあることはわかるが、千葉県袖ケ浦福祉センターが解体できたことからも、必要不可欠なサービスかどうかは検討が必要である。現入所者は継続を望む方がほとんどだとは思う。</w:t>
      </w:r>
    </w:p>
    <w:p w:rsidR="00003AFF" w:rsidRDefault="00003AFF" w:rsidP="00003AFF">
      <w:pPr>
        <w:rPr>
          <w:rFonts w:asciiTheme="minorEastAsia" w:hAnsiTheme="minorEastAsia"/>
          <w:sz w:val="24"/>
          <w:szCs w:val="24"/>
        </w:rPr>
      </w:pPr>
    </w:p>
    <w:p w:rsidR="001562AB" w:rsidRPr="008E276C" w:rsidRDefault="009C1382" w:rsidP="00003AFF">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003AFF">
      <w:pPr>
        <w:ind w:firstLineChars="100" w:firstLine="240"/>
        <w:rPr>
          <w:rFonts w:asciiTheme="minorEastAsia" w:hAnsiTheme="minorEastAsia"/>
          <w:sz w:val="24"/>
          <w:szCs w:val="24"/>
        </w:rPr>
      </w:pPr>
      <w:r w:rsidRPr="008E276C">
        <w:rPr>
          <w:rFonts w:asciiTheme="minorEastAsia" w:hAnsiTheme="minorEastAsia"/>
          <w:sz w:val="24"/>
          <w:szCs w:val="24"/>
        </w:rPr>
        <w:t>施設内で循環できないことで利用者の高齢化が進んでいく。</w:t>
      </w:r>
    </w:p>
    <w:p w:rsidR="001562AB" w:rsidRPr="008E276C" w:rsidRDefault="009C1382" w:rsidP="00003AFF">
      <w:pPr>
        <w:ind w:firstLineChars="100" w:firstLine="240"/>
        <w:rPr>
          <w:rFonts w:asciiTheme="minorEastAsia" w:hAnsiTheme="minorEastAsia"/>
          <w:sz w:val="24"/>
          <w:szCs w:val="24"/>
        </w:rPr>
      </w:pPr>
      <w:r w:rsidRPr="008E276C">
        <w:rPr>
          <w:rFonts w:asciiTheme="minorEastAsia" w:hAnsiTheme="minorEastAsia"/>
          <w:sz w:val="24"/>
          <w:szCs w:val="24"/>
        </w:rPr>
        <w:t>本人が心地よい環境にいることが最優先であるため、利用するサービスの選定は検討を重ねるべきである。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（委員）</w:t>
      </w:r>
    </w:p>
    <w:p w:rsidR="001562AB" w:rsidRPr="008E276C" w:rsidRDefault="009C1382" w:rsidP="00795D48">
      <w:pPr>
        <w:ind w:firstLineChars="100" w:firstLine="240"/>
        <w:rPr>
          <w:rFonts w:asciiTheme="minorEastAsia" w:hAnsiTheme="minorEastAsia"/>
          <w:sz w:val="24"/>
          <w:szCs w:val="24"/>
        </w:rPr>
      </w:pPr>
      <w:r w:rsidRPr="008E276C">
        <w:rPr>
          <w:rFonts w:asciiTheme="minorEastAsia" w:hAnsiTheme="minorEastAsia"/>
          <w:sz w:val="24"/>
          <w:szCs w:val="24"/>
        </w:rPr>
        <w:t>介護認定を受けたことで介護保険サービスへの移行が進み障害福祉サービスの利用が難しくなるケースがある。</w:t>
      </w:r>
    </w:p>
    <w:p w:rsidR="001562AB" w:rsidRPr="008E276C" w:rsidRDefault="009C1382" w:rsidP="00003AFF">
      <w:pPr>
        <w:ind w:firstLineChars="100" w:firstLine="240"/>
        <w:rPr>
          <w:rFonts w:asciiTheme="minorEastAsia" w:hAnsiTheme="minorEastAsia"/>
          <w:sz w:val="24"/>
          <w:szCs w:val="24"/>
        </w:rPr>
      </w:pPr>
      <w:r w:rsidRPr="008E276C">
        <w:rPr>
          <w:rFonts w:asciiTheme="minorEastAsia" w:hAnsiTheme="minorEastAsia"/>
          <w:sz w:val="24"/>
          <w:szCs w:val="24"/>
        </w:rPr>
        <w:t>ただ、入所施設で高齢重度障害者の終末期まで対応するのは職員の負担が大きい。様々な課題を考慮し、介護保険移行も視野に入れる必要がある。</w:t>
      </w:r>
    </w:p>
    <w:p w:rsidR="001562AB" w:rsidRDefault="001562AB">
      <w:pPr>
        <w:rPr>
          <w:rFonts w:asciiTheme="minorEastAsia" w:hAnsiTheme="minorEastAsia"/>
          <w:sz w:val="24"/>
          <w:szCs w:val="24"/>
        </w:rPr>
      </w:pPr>
    </w:p>
    <w:p w:rsidR="00003AFF" w:rsidRPr="008E276C" w:rsidRDefault="00003AFF">
      <w:pPr>
        <w:rPr>
          <w:rFonts w:asciiTheme="minorEastAsia" w:hAnsiTheme="minorEastAsia"/>
          <w:sz w:val="24"/>
          <w:szCs w:val="24"/>
        </w:rPr>
      </w:pPr>
      <w:r>
        <w:rPr>
          <w:rFonts w:asciiTheme="minorEastAsia" w:hAnsiTheme="minorEastAsia" w:hint="eastAsia"/>
          <w:sz w:val="24"/>
          <w:szCs w:val="24"/>
        </w:rPr>
        <w:t>（委員）</w:t>
      </w:r>
    </w:p>
    <w:p w:rsidR="001562AB" w:rsidRPr="008E276C" w:rsidRDefault="009C1382" w:rsidP="00003AFF">
      <w:pPr>
        <w:ind w:firstLineChars="100" w:firstLine="240"/>
        <w:rPr>
          <w:rFonts w:asciiTheme="minorEastAsia" w:hAnsiTheme="minorEastAsia"/>
          <w:sz w:val="24"/>
          <w:szCs w:val="24"/>
        </w:rPr>
      </w:pPr>
      <w:r w:rsidRPr="008E276C">
        <w:rPr>
          <w:rFonts w:asciiTheme="minorEastAsia" w:hAnsiTheme="minorEastAsia"/>
          <w:sz w:val="24"/>
          <w:szCs w:val="24"/>
        </w:rPr>
        <w:t>施設入所利用者の場合</w:t>
      </w:r>
      <w:r w:rsidR="00564E23">
        <w:rPr>
          <w:rFonts w:asciiTheme="minorEastAsia" w:hAnsiTheme="minorEastAsia" w:hint="eastAsia"/>
          <w:sz w:val="24"/>
          <w:szCs w:val="24"/>
        </w:rPr>
        <w:t>、</w:t>
      </w:r>
      <w:r w:rsidRPr="008E276C">
        <w:rPr>
          <w:rFonts w:asciiTheme="minorEastAsia" w:hAnsiTheme="minorEastAsia"/>
          <w:sz w:val="24"/>
          <w:szCs w:val="24"/>
        </w:rPr>
        <w:t>退所前提でないと介護認定を受けることができない。移行先が確約されないままタイムリミットだけが決まるリスクもあり、スムーズな移行ができないのが現状である。</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（会長）</w:t>
      </w:r>
    </w:p>
    <w:p w:rsidR="001562AB" w:rsidRPr="008E276C" w:rsidRDefault="009C1382">
      <w:pPr>
        <w:rPr>
          <w:rFonts w:asciiTheme="minorEastAsia" w:hAnsiTheme="minorEastAsia"/>
          <w:sz w:val="24"/>
          <w:szCs w:val="24"/>
        </w:rPr>
      </w:pPr>
      <w:r w:rsidRPr="008E276C">
        <w:rPr>
          <w:rFonts w:asciiTheme="minorEastAsia" w:hAnsiTheme="minorEastAsia"/>
          <w:sz w:val="24"/>
          <w:szCs w:val="24"/>
        </w:rPr>
        <w:t>議案は以上である。</w:t>
      </w:r>
    </w:p>
    <w:p w:rsidR="001562AB" w:rsidRPr="008E276C" w:rsidRDefault="001562AB">
      <w:pPr>
        <w:rPr>
          <w:rFonts w:asciiTheme="minorEastAsia" w:hAnsiTheme="minorEastAsia"/>
          <w:sz w:val="24"/>
          <w:szCs w:val="24"/>
        </w:rPr>
      </w:pPr>
    </w:p>
    <w:p w:rsidR="00936979" w:rsidRDefault="00936979">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lastRenderedPageBreak/>
        <w:t>（事務局）</w:t>
      </w:r>
    </w:p>
    <w:p w:rsidR="001562AB" w:rsidRPr="008E276C" w:rsidRDefault="009C1382" w:rsidP="00936979">
      <w:pPr>
        <w:ind w:firstLineChars="100" w:firstLine="240"/>
        <w:rPr>
          <w:rFonts w:asciiTheme="minorEastAsia" w:hAnsiTheme="minorEastAsia"/>
          <w:sz w:val="24"/>
          <w:szCs w:val="24"/>
        </w:rPr>
      </w:pPr>
      <w:r w:rsidRPr="008E276C">
        <w:rPr>
          <w:rFonts w:asciiTheme="minorEastAsia" w:hAnsiTheme="minorEastAsia"/>
          <w:sz w:val="24"/>
          <w:szCs w:val="24"/>
        </w:rPr>
        <w:t>重点施策の選定について、後日メールにて相談させていただきたい。</w:t>
      </w:r>
    </w:p>
    <w:p w:rsidR="001562AB" w:rsidRPr="008E276C" w:rsidRDefault="001562AB">
      <w:pPr>
        <w:rPr>
          <w:rFonts w:asciiTheme="minorEastAsia" w:hAnsiTheme="minorEastAsia"/>
          <w:sz w:val="24"/>
          <w:szCs w:val="24"/>
        </w:rPr>
      </w:pPr>
    </w:p>
    <w:p w:rsidR="001562AB" w:rsidRPr="008E276C" w:rsidRDefault="009C1382">
      <w:pPr>
        <w:rPr>
          <w:rFonts w:asciiTheme="minorEastAsia" w:hAnsiTheme="minorEastAsia"/>
          <w:sz w:val="24"/>
          <w:szCs w:val="24"/>
        </w:rPr>
      </w:pPr>
      <w:r w:rsidRPr="008E276C">
        <w:rPr>
          <w:rFonts w:asciiTheme="minorEastAsia" w:hAnsiTheme="minorEastAsia"/>
          <w:sz w:val="24"/>
          <w:szCs w:val="24"/>
        </w:rPr>
        <w:t>（会長）</w:t>
      </w:r>
    </w:p>
    <w:p w:rsidR="001562AB" w:rsidRPr="008E276C" w:rsidRDefault="009C1382" w:rsidP="00936979">
      <w:pPr>
        <w:ind w:firstLineChars="100" w:firstLine="240"/>
        <w:rPr>
          <w:rFonts w:asciiTheme="minorEastAsia" w:hAnsiTheme="minorEastAsia"/>
          <w:sz w:val="24"/>
          <w:szCs w:val="24"/>
        </w:rPr>
      </w:pPr>
      <w:bookmarkStart w:id="0" w:name="_GoBack"/>
      <w:bookmarkEnd w:id="0"/>
      <w:r w:rsidRPr="008E276C">
        <w:rPr>
          <w:rFonts w:asciiTheme="minorEastAsia" w:hAnsiTheme="minorEastAsia"/>
          <w:sz w:val="24"/>
          <w:szCs w:val="24"/>
        </w:rPr>
        <w:t>以上をもって、令和5年度第3回自立支援協議会本部会を閉会する。</w:t>
      </w:r>
    </w:p>
    <w:p w:rsidR="001562AB" w:rsidRPr="008E276C" w:rsidRDefault="001562AB">
      <w:pPr>
        <w:rPr>
          <w:rFonts w:asciiTheme="minorEastAsia" w:hAnsiTheme="minorEastAsia"/>
          <w:sz w:val="24"/>
          <w:szCs w:val="24"/>
        </w:rPr>
      </w:pPr>
    </w:p>
    <w:p w:rsidR="001562AB" w:rsidRPr="008E276C" w:rsidRDefault="001562AB">
      <w:pPr>
        <w:rPr>
          <w:rFonts w:asciiTheme="minorEastAsia" w:hAnsiTheme="minorEastAsia"/>
          <w:sz w:val="24"/>
          <w:szCs w:val="24"/>
        </w:rPr>
      </w:pPr>
    </w:p>
    <w:sectPr w:rsidR="001562AB" w:rsidRPr="008E276C" w:rsidSect="00467D4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2AC1"/>
    <w:multiLevelType w:val="multilevel"/>
    <w:tmpl w:val="C05C330C"/>
    <w:lvl w:ilvl="0">
      <w:start w:val="1"/>
      <w:numFmt w:val="decimal"/>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E7EF3"/>
    <w:multiLevelType w:val="multilevel"/>
    <w:tmpl w:val="857EA4FA"/>
    <w:lvl w:ilvl="0">
      <w:start w:val="1"/>
      <w:numFmt w:val="bullet"/>
      <w:lvlText w:val=""/>
      <w:lvlJc w:val="left"/>
      <w:pPr>
        <w:tabs>
          <w:tab w:val="num" w:pos="720"/>
        </w:tabs>
        <w:ind w:left="720" w:hanging="72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FA1472"/>
    <w:multiLevelType w:val="hybridMultilevel"/>
    <w:tmpl w:val="83FE343A"/>
    <w:lvl w:ilvl="0" w:tplc="DCEE3EDA">
      <w:start w:val="1"/>
      <w:numFmt w:val="decimalFullWidth"/>
      <w:lvlText w:val="（%1）"/>
      <w:lvlJc w:val="left"/>
      <w:pPr>
        <w:ind w:left="720" w:hanging="72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A3923A"/>
    <w:multiLevelType w:val="singleLevel"/>
    <w:tmpl w:val="5FA3923A"/>
    <w:lvl w:ilvl="0">
      <w:start w:val="1"/>
      <w:numFmt w:val="decimalFullWidth"/>
      <w:suff w:val="nothing"/>
      <w:lvlText w:val="（%1）"/>
      <w:lvlJc w:val="left"/>
    </w:lvl>
  </w:abstractNum>
  <w:abstractNum w:abstractNumId="4" w15:restartNumberingAfterBreak="0">
    <w:nsid w:val="5FA3925A"/>
    <w:multiLevelType w:val="singleLevel"/>
    <w:tmpl w:val="5FA3925A"/>
    <w:lvl w:ilvl="0">
      <w:start w:val="1"/>
      <w:numFmt w:val="decimalFullWidth"/>
      <w:suff w:val="nothing"/>
      <w:lvlText w:val="（%1）"/>
      <w:lvlJc w:val="left"/>
    </w:lvl>
  </w:abstractNum>
  <w:abstractNum w:abstractNumId="5" w15:restartNumberingAfterBreak="0">
    <w:nsid w:val="5FA39A7E"/>
    <w:multiLevelType w:val="singleLevel"/>
    <w:tmpl w:val="5FA39A7E"/>
    <w:lvl w:ilvl="0">
      <w:start w:val="3"/>
      <w:numFmt w:val="decimalFullWidth"/>
      <w:suff w:val="nothing"/>
      <w:lvlText w:val="（%1）"/>
      <w:lvlJc w:val="left"/>
    </w:lvl>
  </w:abstractNum>
  <w:abstractNum w:abstractNumId="6" w15:restartNumberingAfterBreak="0">
    <w:nsid w:val="5FA3A215"/>
    <w:multiLevelType w:val="singleLevel"/>
    <w:tmpl w:val="5FA3A215"/>
    <w:lvl w:ilvl="0">
      <w:start w:val="1"/>
      <w:numFmt w:val="decimalFullWidth"/>
      <w:suff w:val="nothing"/>
      <w:lvlText w:val="（%1）"/>
      <w:lvlJc w:val="left"/>
    </w:lvl>
  </w:abstractNum>
  <w:abstractNum w:abstractNumId="7" w15:restartNumberingAfterBreak="0">
    <w:nsid w:val="5FA3A33C"/>
    <w:multiLevelType w:val="singleLevel"/>
    <w:tmpl w:val="5FA3A33C"/>
    <w:lvl w:ilvl="0">
      <w:start w:val="8"/>
      <w:numFmt w:val="decimalFullWidth"/>
      <w:suff w:val="nothing"/>
      <w:lvlText w:val="（%1）"/>
      <w:lvlJc w:val="left"/>
    </w:lvl>
  </w:abstractNum>
  <w:abstractNum w:abstractNumId="8" w15:restartNumberingAfterBreak="0">
    <w:nsid w:val="5FA3A34B"/>
    <w:multiLevelType w:val="singleLevel"/>
    <w:tmpl w:val="5FA3A34B"/>
    <w:lvl w:ilvl="0">
      <w:start w:val="9"/>
      <w:numFmt w:val="decimalFullWidth"/>
      <w:suff w:val="nothing"/>
      <w:lvlText w:val="（%1）"/>
      <w:lvlJc w:val="left"/>
    </w:lvl>
  </w:abstractNum>
  <w:abstractNum w:abstractNumId="9" w15:restartNumberingAfterBreak="0">
    <w:nsid w:val="666169BF"/>
    <w:multiLevelType w:val="hybridMultilevel"/>
    <w:tmpl w:val="DBAE1F28"/>
    <w:lvl w:ilvl="0" w:tplc="C2DE38F8">
      <w:start w:val="2"/>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4"/>
  </w:num>
  <w:num w:numId="4">
    <w:abstractNumId w:val="5"/>
  </w:num>
  <w:num w:numId="5">
    <w:abstractNumId w:val="2"/>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FF"/>
    <w:rsid w:val="00003AFF"/>
    <w:rsid w:val="001230FF"/>
    <w:rsid w:val="001562AB"/>
    <w:rsid w:val="001637F5"/>
    <w:rsid w:val="002B2549"/>
    <w:rsid w:val="00467D47"/>
    <w:rsid w:val="00487126"/>
    <w:rsid w:val="00564E23"/>
    <w:rsid w:val="005F07BD"/>
    <w:rsid w:val="00640744"/>
    <w:rsid w:val="00681CCE"/>
    <w:rsid w:val="00795D48"/>
    <w:rsid w:val="007F3398"/>
    <w:rsid w:val="008E276C"/>
    <w:rsid w:val="008F4688"/>
    <w:rsid w:val="00936979"/>
    <w:rsid w:val="009C1382"/>
    <w:rsid w:val="00A04053"/>
    <w:rsid w:val="00B9356A"/>
    <w:rsid w:val="00C000F7"/>
    <w:rsid w:val="00C0591B"/>
    <w:rsid w:val="00C07DAB"/>
    <w:rsid w:val="00C2630D"/>
    <w:rsid w:val="00D1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69B30"/>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List Paragraph"/>
    <w:basedOn w:val="a"/>
    <w:uiPriority w:val="34"/>
    <w:qFormat/>
    <w:rsid w:val="00640744"/>
    <w:pPr>
      <w:ind w:leftChars="400" w:left="840"/>
    </w:pPr>
  </w:style>
  <w:style w:type="table" w:styleId="a6">
    <w:name w:val="Table Grid"/>
    <w:basedOn w:val="a1"/>
    <w:uiPriority w:val="59"/>
    <w:qFormat/>
    <w:rsid w:val="00C07DAB"/>
    <w:pPr>
      <w:spacing w:line="240" w:lineRule="auto"/>
    </w:pPr>
    <w:rPr>
      <w:rFonts w:asciiTheme="minorHAnsi" w:hAnsiTheme="minorHAnsi" w:cstheme="minorBidi"/>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題名（特大）"/>
    <w:basedOn w:val="1"/>
    <w:link w:val="a8"/>
    <w:qFormat/>
    <w:rsid w:val="00B9356A"/>
    <w:pPr>
      <w:keepLines w:val="0"/>
      <w:spacing w:before="0" w:after="0" w:line="240" w:lineRule="auto"/>
    </w:pPr>
    <w:rPr>
      <w:rFonts w:ascii="HG丸ｺﾞｼｯｸM-PRO" w:eastAsia="HG丸ｺﾞｼｯｸM-PRO" w:hAnsi="HG丸ｺﾞｼｯｸM-PRO" w:cstheme="majorBidi"/>
      <w:kern w:val="2"/>
      <w:sz w:val="32"/>
      <w:szCs w:val="24"/>
      <w:lang w:val="en-US"/>
    </w:rPr>
  </w:style>
  <w:style w:type="character" w:customStyle="1" w:styleId="a8">
    <w:name w:val="題名（特大） (文字)"/>
    <w:basedOn w:val="a0"/>
    <w:link w:val="a7"/>
    <w:rsid w:val="00B9356A"/>
    <w:rPr>
      <w:rFonts w:ascii="HG丸ｺﾞｼｯｸM-PRO" w:eastAsia="HG丸ｺﾞｼｯｸM-PRO" w:hAnsi="HG丸ｺﾞｼｯｸM-PRO" w:cstheme="majorBidi"/>
      <w:kern w:val="2"/>
      <w:sz w:val="32"/>
      <w:szCs w:val="24"/>
      <w:lang w:val="en-US"/>
    </w:rPr>
  </w:style>
  <w:style w:type="table" w:customStyle="1" w:styleId="30">
    <w:name w:val="表 (格子)3"/>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uiPriority w:val="59"/>
    <w:qFormat/>
    <w:rsid w:val="00B9356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7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29</Pages>
  <Words>2935</Words>
  <Characters>16734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西田　結花</cp:lastModifiedBy>
  <cp:revision>4</cp:revision>
  <dcterms:created xsi:type="dcterms:W3CDTF">2020-01-27T06:48:00Z</dcterms:created>
  <dcterms:modified xsi:type="dcterms:W3CDTF">2024-01-17T01:30:00Z</dcterms:modified>
</cp:coreProperties>
</file>